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80" w:rsidRPr="00392718" w:rsidRDefault="0023778B" w:rsidP="00460C80">
      <w:pPr>
        <w:jc w:val="center"/>
        <w:outlineLvl w:val="0"/>
        <w:rPr>
          <w:rFonts w:ascii="Arial" w:hAnsi="Arial" w:cs="Arial"/>
          <w:b/>
          <w:caps/>
          <w:color w:val="0000CC"/>
          <w:sz w:val="24"/>
          <w:szCs w:val="24"/>
        </w:rPr>
      </w:pPr>
      <w:r>
        <w:rPr>
          <w:rFonts w:ascii="Arial" w:hAnsi="Arial" w:cs="Arial"/>
          <w:b/>
          <w:caps/>
          <w:color w:val="0000CC"/>
          <w:sz w:val="24"/>
          <w:szCs w:val="24"/>
        </w:rPr>
        <w:t>Sistema</w:t>
      </w:r>
      <w:r w:rsidR="00460C80" w:rsidRPr="00392718">
        <w:rPr>
          <w:rFonts w:ascii="Arial" w:hAnsi="Arial" w:cs="Arial"/>
          <w:b/>
          <w:caps/>
          <w:color w:val="0000CC"/>
          <w:sz w:val="24"/>
          <w:szCs w:val="24"/>
        </w:rPr>
        <w:t xml:space="preserve"> de Garantía Interna de Calidad </w:t>
      </w:r>
      <w:r>
        <w:rPr>
          <w:rFonts w:ascii="Arial" w:hAnsi="Arial" w:cs="Arial"/>
          <w:b/>
          <w:caps/>
          <w:color w:val="0000CC"/>
          <w:sz w:val="24"/>
          <w:szCs w:val="24"/>
        </w:rPr>
        <w:t xml:space="preserve"> SGIC</w:t>
      </w:r>
    </w:p>
    <w:p w:rsidR="00392718" w:rsidRDefault="00392718" w:rsidP="00392718">
      <w:pPr>
        <w:outlineLvl w:val="0"/>
        <w:rPr>
          <w:rFonts w:ascii="Arial" w:hAnsi="Arial" w:cs="Arial"/>
          <w:smallCaps/>
          <w:sz w:val="24"/>
          <w:szCs w:val="24"/>
        </w:rPr>
      </w:pPr>
    </w:p>
    <w:p w:rsidR="00F401A3" w:rsidRPr="003B630B" w:rsidRDefault="00F401A3" w:rsidP="00392718">
      <w:pPr>
        <w:outlineLvl w:val="0"/>
        <w:rPr>
          <w:rFonts w:ascii="Arial" w:hAnsi="Arial" w:cs="Arial"/>
          <w:b/>
          <w:smallCaps/>
          <w:color w:val="E36C0A" w:themeColor="accent6" w:themeShade="BF"/>
          <w:sz w:val="24"/>
          <w:szCs w:val="24"/>
        </w:rPr>
      </w:pPr>
      <w:r w:rsidRPr="003B630B">
        <w:rPr>
          <w:rFonts w:ascii="Arial" w:hAnsi="Arial" w:cs="Arial"/>
          <w:b/>
          <w:smallCaps/>
          <w:color w:val="E36C0A" w:themeColor="accent6" w:themeShade="BF"/>
          <w:sz w:val="24"/>
          <w:szCs w:val="24"/>
        </w:rPr>
        <w:t>Introducción</w:t>
      </w:r>
    </w:p>
    <w:p w:rsidR="00460C80" w:rsidRPr="000A4E07" w:rsidRDefault="00460C80" w:rsidP="00F21EBC">
      <w:pPr>
        <w:widowControl w:val="0"/>
        <w:autoSpaceDE w:val="0"/>
        <w:autoSpaceDN w:val="0"/>
        <w:adjustRightInd w:val="0"/>
        <w:jc w:val="both"/>
        <w:rPr>
          <w:rFonts w:ascii="Arial" w:hAnsi="Arial" w:cs="Arial"/>
          <w:sz w:val="20"/>
          <w:szCs w:val="20"/>
          <w:lang w:val="es-ES_tradnl"/>
        </w:rPr>
      </w:pPr>
      <w:r w:rsidRPr="000A4E07">
        <w:rPr>
          <w:rFonts w:ascii="Arial" w:hAnsi="Arial" w:cs="Arial"/>
          <w:sz w:val="20"/>
          <w:szCs w:val="20"/>
          <w:lang w:val="es-ES_tradnl"/>
        </w:rPr>
        <w:t xml:space="preserve">La reforma de la LOU (Ley 4/2007), en su artículo 31 dedicado a la Garantía de la Calidad, recoge la necesidad de establecer criterios de garantía de calidad que faciliten la evaluación, certificación y acreditación, y considera la garantía de calidad como un fin esencial de la política universitaria. Asimismo, la nueva organización de las enseñanzas universitarias, el RD 1393/2007 y su posterior modificación el RD 861/2010, incorpora la garantía de calidad como uno de los elementos básicos que un plan de estudios debe contemplar. </w:t>
      </w:r>
    </w:p>
    <w:p w:rsidR="00460C80" w:rsidRPr="000A4E07" w:rsidRDefault="00460C80" w:rsidP="00F21EBC">
      <w:pPr>
        <w:widowControl w:val="0"/>
        <w:autoSpaceDE w:val="0"/>
        <w:autoSpaceDN w:val="0"/>
        <w:adjustRightInd w:val="0"/>
        <w:jc w:val="both"/>
        <w:rPr>
          <w:rFonts w:ascii="Arial" w:hAnsi="Arial" w:cs="Arial"/>
          <w:sz w:val="20"/>
          <w:szCs w:val="20"/>
          <w:lang w:val="es-ES_tradnl"/>
        </w:rPr>
      </w:pPr>
      <w:r w:rsidRPr="000A4E07">
        <w:rPr>
          <w:rFonts w:ascii="Arial" w:hAnsi="Arial" w:cs="Arial"/>
          <w:sz w:val="20"/>
          <w:szCs w:val="20"/>
          <w:lang w:val="es-ES_tradnl"/>
        </w:rPr>
        <w:t>Se denomina Sistema de Garantía Interna de Calidad (SG</w:t>
      </w:r>
      <w:r w:rsidR="00E80EFF" w:rsidRPr="000A4E07">
        <w:rPr>
          <w:rFonts w:ascii="Arial" w:hAnsi="Arial" w:cs="Arial"/>
          <w:sz w:val="20"/>
          <w:szCs w:val="20"/>
          <w:lang w:val="es-ES_tradnl"/>
        </w:rPr>
        <w:t>I</w:t>
      </w:r>
      <w:r w:rsidRPr="000A4E07">
        <w:rPr>
          <w:rFonts w:ascii="Arial" w:hAnsi="Arial" w:cs="Arial"/>
          <w:sz w:val="20"/>
          <w:szCs w:val="20"/>
          <w:lang w:val="es-ES_tradnl"/>
        </w:rPr>
        <w:t>C) al conjunto de procedimientos documentados necesarios para implantar la Gestión de la Calidad, partiendo de una estructura organizativa y de unos recursos determinados.</w:t>
      </w:r>
    </w:p>
    <w:p w:rsidR="00460C80" w:rsidRPr="000A4E07" w:rsidRDefault="00460C80" w:rsidP="00F21EBC">
      <w:pPr>
        <w:widowControl w:val="0"/>
        <w:autoSpaceDE w:val="0"/>
        <w:autoSpaceDN w:val="0"/>
        <w:adjustRightInd w:val="0"/>
        <w:jc w:val="both"/>
        <w:rPr>
          <w:rFonts w:ascii="Arial" w:hAnsi="Arial" w:cs="Arial"/>
          <w:sz w:val="20"/>
          <w:szCs w:val="20"/>
          <w:lang w:val="es-ES_tradnl"/>
        </w:rPr>
      </w:pPr>
      <w:r w:rsidRPr="000A4E07">
        <w:rPr>
          <w:rFonts w:ascii="Arial" w:hAnsi="Arial" w:cs="Arial"/>
          <w:sz w:val="20"/>
          <w:szCs w:val="20"/>
          <w:lang w:val="es-ES_tradnl"/>
        </w:rPr>
        <w:t>El SGIC del Título de Grado en Teología de la FACULTAD INTERNA</w:t>
      </w:r>
      <w:r w:rsidR="0079332E" w:rsidRPr="000A4E07">
        <w:rPr>
          <w:rFonts w:ascii="Arial" w:hAnsi="Arial" w:cs="Arial"/>
          <w:sz w:val="20"/>
          <w:szCs w:val="20"/>
          <w:lang w:val="es-ES_tradnl"/>
        </w:rPr>
        <w:t>CIONAL DE TEOLOGÍA IBSTE (FITI)</w:t>
      </w:r>
      <w:r w:rsidRPr="000A4E07">
        <w:rPr>
          <w:rFonts w:ascii="Arial" w:hAnsi="Arial" w:cs="Arial"/>
          <w:sz w:val="20"/>
          <w:szCs w:val="20"/>
          <w:lang w:val="es-ES_tradnl"/>
        </w:rPr>
        <w:t xml:space="preserve"> es la herramienta elaborada para asegurar el control, la revisión y </w:t>
      </w:r>
      <w:r w:rsidR="00BB3A95" w:rsidRPr="000A4E07">
        <w:rPr>
          <w:rFonts w:ascii="Arial" w:hAnsi="Arial" w:cs="Arial"/>
          <w:sz w:val="20"/>
          <w:szCs w:val="20"/>
          <w:lang w:val="es-ES_tradnl"/>
        </w:rPr>
        <w:t xml:space="preserve"> </w:t>
      </w:r>
      <w:r w:rsidRPr="000A4E07">
        <w:rPr>
          <w:rFonts w:ascii="Arial" w:hAnsi="Arial" w:cs="Arial"/>
          <w:sz w:val="20"/>
          <w:szCs w:val="20"/>
          <w:lang w:val="es-ES_tradnl"/>
        </w:rPr>
        <w:t>mejora continua de: los objetivos del título; los sistemas de acceso y admisión de estudiantes; la planificación, desarrollo y resultados de las ens</w:t>
      </w:r>
      <w:r w:rsidR="00BB3A95" w:rsidRPr="000A4E07">
        <w:rPr>
          <w:rFonts w:ascii="Arial" w:hAnsi="Arial" w:cs="Arial"/>
          <w:sz w:val="20"/>
          <w:szCs w:val="20"/>
          <w:lang w:val="es-ES_tradnl"/>
        </w:rPr>
        <w:t xml:space="preserve">eñanzas; el personal académico; </w:t>
      </w:r>
      <w:r w:rsidRPr="000A4E07">
        <w:rPr>
          <w:rFonts w:ascii="Arial" w:hAnsi="Arial" w:cs="Arial"/>
          <w:sz w:val="20"/>
          <w:szCs w:val="20"/>
          <w:lang w:val="es-ES_tradnl"/>
        </w:rPr>
        <w:t>los recursos materiales y servicios, en cumplimiento con lo indicado en el Real Decreto 861/2010.</w:t>
      </w:r>
    </w:p>
    <w:p w:rsidR="00460C80" w:rsidRPr="000A4E07" w:rsidRDefault="00460C80" w:rsidP="00F21EBC">
      <w:pPr>
        <w:widowControl w:val="0"/>
        <w:autoSpaceDE w:val="0"/>
        <w:autoSpaceDN w:val="0"/>
        <w:adjustRightInd w:val="0"/>
        <w:jc w:val="both"/>
        <w:rPr>
          <w:rFonts w:ascii="Arial" w:hAnsi="Arial" w:cs="Arial"/>
          <w:sz w:val="20"/>
          <w:szCs w:val="20"/>
          <w:lang w:val="es-ES_tradnl"/>
        </w:rPr>
      </w:pPr>
      <w:r w:rsidRPr="000A4E07">
        <w:rPr>
          <w:rFonts w:ascii="Arial" w:hAnsi="Arial" w:cs="Arial"/>
          <w:sz w:val="20"/>
          <w:szCs w:val="20"/>
          <w:lang w:val="es-ES_tradnl"/>
        </w:rPr>
        <w:t>Con su implementación se espera responder a la demanda de necesidades y expectativas de todos los grupos de interés, ofreciendo transparencia, incorporando estrategias de mejora continua, y ordenando las actuaciones sistemáticamente para que contribuyan de modo eficaz a la garantía de calidad</w:t>
      </w:r>
      <w:r w:rsidR="009E7203" w:rsidRPr="000A4E07">
        <w:rPr>
          <w:rFonts w:ascii="Arial" w:hAnsi="Arial" w:cs="Arial"/>
          <w:sz w:val="20"/>
          <w:szCs w:val="20"/>
          <w:lang w:val="es-ES_tradnl"/>
        </w:rPr>
        <w:t>.</w:t>
      </w:r>
    </w:p>
    <w:p w:rsidR="009E7203" w:rsidRPr="000A4E07" w:rsidRDefault="009E7203" w:rsidP="00F21EBC">
      <w:pPr>
        <w:widowControl w:val="0"/>
        <w:autoSpaceDE w:val="0"/>
        <w:autoSpaceDN w:val="0"/>
        <w:adjustRightInd w:val="0"/>
        <w:jc w:val="both"/>
        <w:rPr>
          <w:rFonts w:ascii="Arial" w:hAnsi="Arial" w:cs="Arial"/>
          <w:sz w:val="20"/>
          <w:szCs w:val="20"/>
          <w:lang w:val="es-ES_tradnl"/>
        </w:rPr>
      </w:pPr>
      <w:r w:rsidRPr="000A4E07">
        <w:rPr>
          <w:rFonts w:ascii="Arial" w:hAnsi="Arial" w:cs="Arial"/>
          <w:sz w:val="20"/>
          <w:szCs w:val="20"/>
          <w:lang w:val="es-ES_tradnl"/>
        </w:rPr>
        <w:t>Asimismo, atendiendo a su finalidad de facilitar el proceso de acreditación de las titulaciones, el SGIC de la FITI establece los procedimientos que acompañarán a la Memoria/Solicitud de verificación del título de Grado de nuestra Facultad, para dar cumplimiento a los apartados 9 (9a a 9f) y 8.2 del Anexo I del Real Decreto 861/2010 de 2 de julio, por el que se modifica el Real Decreto 1393/2007, de 29 de octubre, por el que se establece la ordenación de las enseñanzas universitarias oficiales, siguiendo los criterios establecidos en la Guía de Apoyo para la elaboración de la memoria de solicitud de verificación del título de Grado, elaborada por la ANECA, y el correspondiente Protocolo de Evaluación (Programa Verifica).</w:t>
      </w:r>
    </w:p>
    <w:p w:rsidR="009E7203" w:rsidRPr="000A4E07" w:rsidRDefault="009E7203" w:rsidP="00F21EBC">
      <w:pPr>
        <w:widowControl w:val="0"/>
        <w:autoSpaceDE w:val="0"/>
        <w:autoSpaceDN w:val="0"/>
        <w:adjustRightInd w:val="0"/>
        <w:jc w:val="both"/>
        <w:rPr>
          <w:rFonts w:ascii="Arial" w:hAnsi="Arial" w:cs="Arial"/>
          <w:sz w:val="20"/>
          <w:szCs w:val="20"/>
          <w:lang w:val="es-ES_tradnl"/>
        </w:rPr>
      </w:pPr>
      <w:r w:rsidRPr="000A4E07">
        <w:rPr>
          <w:rFonts w:ascii="Arial" w:hAnsi="Arial" w:cs="Arial"/>
          <w:sz w:val="20"/>
          <w:szCs w:val="20"/>
          <w:lang w:val="es-ES_tradnl"/>
        </w:rPr>
        <w:t>Por último, las acciones y procedimientos contenidos en los SGIC están en consonancia con los “Criterios y directrices para la garantía de calidad en el Espacio Europeo de Educación Superior”, elaborados por la Agencia Europea de Aseguramiento de la Calidad en la Educación Superior.</w:t>
      </w:r>
    </w:p>
    <w:p w:rsidR="009E7203" w:rsidRDefault="009E7203" w:rsidP="00F21EBC">
      <w:pPr>
        <w:widowControl w:val="0"/>
        <w:autoSpaceDE w:val="0"/>
        <w:autoSpaceDN w:val="0"/>
        <w:adjustRightInd w:val="0"/>
        <w:jc w:val="both"/>
        <w:rPr>
          <w:rFonts w:ascii="Arial" w:hAnsi="Arial" w:cs="Arial"/>
          <w:sz w:val="20"/>
          <w:szCs w:val="20"/>
          <w:lang w:val="es-ES_tradnl"/>
        </w:rPr>
      </w:pPr>
      <w:r w:rsidRPr="000A4E07">
        <w:rPr>
          <w:rFonts w:ascii="Arial" w:hAnsi="Arial" w:cs="Arial"/>
          <w:sz w:val="20"/>
          <w:szCs w:val="20"/>
          <w:lang w:val="es-ES_tradnl"/>
        </w:rPr>
        <w:t xml:space="preserve">A tal efecto, la Junta Directiva del Centro ha autorizado al </w:t>
      </w:r>
      <w:r w:rsidR="00E80EFF" w:rsidRPr="000A4E07">
        <w:rPr>
          <w:rFonts w:ascii="Arial" w:hAnsi="Arial" w:cs="Arial"/>
          <w:sz w:val="20"/>
          <w:szCs w:val="20"/>
          <w:lang w:val="es-ES_tradnl"/>
        </w:rPr>
        <w:t>Consejo Rector</w:t>
      </w:r>
      <w:r w:rsidRPr="000A4E07">
        <w:rPr>
          <w:rFonts w:ascii="Arial" w:hAnsi="Arial" w:cs="Arial"/>
          <w:sz w:val="20"/>
          <w:szCs w:val="20"/>
          <w:lang w:val="es-ES_tradnl"/>
        </w:rPr>
        <w:t xml:space="preserve"> para el nombramiento de los miembros de la Comisión del SGIC.</w:t>
      </w:r>
    </w:p>
    <w:p w:rsidR="000A4E07" w:rsidRPr="000A4E07" w:rsidRDefault="000A4E07" w:rsidP="00F21EBC">
      <w:pPr>
        <w:widowControl w:val="0"/>
        <w:autoSpaceDE w:val="0"/>
        <w:autoSpaceDN w:val="0"/>
        <w:adjustRightInd w:val="0"/>
        <w:jc w:val="both"/>
        <w:rPr>
          <w:rFonts w:ascii="Arial" w:hAnsi="Arial" w:cs="Arial"/>
          <w:sz w:val="20"/>
          <w:szCs w:val="20"/>
          <w:lang w:val="es-ES_tradnl"/>
        </w:rPr>
      </w:pPr>
    </w:p>
    <w:p w:rsidR="00460C80" w:rsidRPr="00F1426C" w:rsidRDefault="00714EA0" w:rsidP="00413433">
      <w:pPr>
        <w:outlineLvl w:val="0"/>
        <w:rPr>
          <w:rFonts w:ascii="Arial" w:hAnsi="Arial" w:cs="Arial"/>
          <w:b/>
          <w:smallCaps/>
          <w:color w:val="E36C0A" w:themeColor="accent6" w:themeShade="BF"/>
          <w:sz w:val="24"/>
          <w:szCs w:val="24"/>
        </w:rPr>
      </w:pPr>
      <w:r w:rsidRPr="00F1426C">
        <w:rPr>
          <w:rFonts w:ascii="Arial" w:hAnsi="Arial" w:cs="Arial"/>
          <w:b/>
          <w:smallCaps/>
          <w:color w:val="E36C0A" w:themeColor="accent6" w:themeShade="BF"/>
          <w:sz w:val="24"/>
          <w:szCs w:val="24"/>
        </w:rPr>
        <w:t xml:space="preserve">1. </w:t>
      </w:r>
      <w:r w:rsidR="00F401A3" w:rsidRPr="00F1426C">
        <w:rPr>
          <w:rFonts w:ascii="Arial" w:hAnsi="Arial" w:cs="Arial"/>
          <w:b/>
          <w:smallCaps/>
          <w:color w:val="E36C0A" w:themeColor="accent6" w:themeShade="BF"/>
          <w:sz w:val="24"/>
          <w:szCs w:val="24"/>
        </w:rPr>
        <w:t>Responsables del SGIC</w:t>
      </w:r>
    </w:p>
    <w:p w:rsidR="000F5E9F" w:rsidRDefault="000A4436" w:rsidP="00F21EBC">
      <w:pPr>
        <w:jc w:val="both"/>
        <w:rPr>
          <w:rFonts w:ascii="Arial" w:hAnsi="Arial" w:cs="Arial"/>
          <w:sz w:val="20"/>
          <w:szCs w:val="20"/>
          <w:lang w:bidi="ks-Deva"/>
        </w:rPr>
      </w:pPr>
      <w:r w:rsidRPr="000A4E07">
        <w:rPr>
          <w:rFonts w:ascii="Arial" w:hAnsi="Arial" w:cs="Arial"/>
          <w:sz w:val="20"/>
          <w:szCs w:val="20"/>
          <w:lang w:bidi="ks-Deva"/>
        </w:rPr>
        <w:t xml:space="preserve">Con el fin de garantizar la eficacia, eficiencia y calidad de los procesos de enseñanza, </w:t>
      </w:r>
      <w:r w:rsidR="00345271" w:rsidRPr="000A4E07">
        <w:rPr>
          <w:rFonts w:ascii="Arial" w:hAnsi="Arial" w:cs="Arial"/>
          <w:sz w:val="20"/>
          <w:szCs w:val="20"/>
          <w:lang w:bidi="ks-Deva"/>
        </w:rPr>
        <w:t xml:space="preserve">se </w:t>
      </w:r>
      <w:r w:rsidRPr="000A4E07">
        <w:rPr>
          <w:rFonts w:ascii="Arial" w:hAnsi="Arial" w:cs="Arial"/>
          <w:sz w:val="20"/>
          <w:szCs w:val="20"/>
          <w:lang w:bidi="ks-Deva"/>
        </w:rPr>
        <w:t>precisan estructuras organizativas dotadas de aquellas competencias que les</w:t>
      </w:r>
      <w:r w:rsidR="0079332E" w:rsidRPr="000A4E07">
        <w:rPr>
          <w:rFonts w:ascii="Arial" w:hAnsi="Arial" w:cs="Arial"/>
          <w:sz w:val="20"/>
          <w:szCs w:val="20"/>
          <w:lang w:bidi="ks-Deva"/>
        </w:rPr>
        <w:t xml:space="preserve"> permitan asumir dichas tareas.</w:t>
      </w:r>
      <w:r w:rsidRPr="000A4E07">
        <w:rPr>
          <w:rFonts w:ascii="Arial" w:hAnsi="Arial" w:cs="Arial"/>
          <w:sz w:val="20"/>
          <w:szCs w:val="20"/>
          <w:lang w:bidi="ks-Deva"/>
        </w:rPr>
        <w:t xml:space="preserve"> </w:t>
      </w:r>
    </w:p>
    <w:p w:rsidR="000F5E9F" w:rsidRDefault="000F5E9F" w:rsidP="00F21EBC">
      <w:pPr>
        <w:jc w:val="both"/>
        <w:rPr>
          <w:rFonts w:ascii="Arial" w:hAnsi="Arial" w:cs="Arial"/>
          <w:sz w:val="20"/>
          <w:szCs w:val="20"/>
          <w:lang w:bidi="ks-Deva"/>
        </w:rPr>
      </w:pPr>
      <w:r>
        <w:rPr>
          <w:rFonts w:ascii="Arial" w:hAnsi="Arial" w:cs="Arial"/>
          <w:sz w:val="20"/>
          <w:szCs w:val="20"/>
          <w:lang w:bidi="ks-Deva"/>
        </w:rPr>
        <w:t xml:space="preserve">Ya que la Facultad IBSTE ofrece actualmente un solo título, ha optado por la simplificación organizativa para agilizar y mejorar el control de calidad.  Para ello, la Junta Directiva de la Institución ha delegado la responsabilidad académica en el Consejo Rector (CR) del Centro. Este Consejo estará presidido por el Rector </w:t>
      </w:r>
      <w:r w:rsidR="00372CB2">
        <w:rPr>
          <w:rFonts w:ascii="Arial" w:hAnsi="Arial" w:cs="Arial"/>
          <w:sz w:val="20"/>
          <w:szCs w:val="20"/>
          <w:lang w:bidi="ks-Deva"/>
        </w:rPr>
        <w:t>o, por la persona que él delegue para tal función.</w:t>
      </w:r>
    </w:p>
    <w:p w:rsidR="000A4436" w:rsidRDefault="000A4436" w:rsidP="00F21EBC">
      <w:pPr>
        <w:jc w:val="both"/>
        <w:rPr>
          <w:rFonts w:ascii="Arial" w:hAnsi="Arial" w:cs="Arial"/>
          <w:sz w:val="20"/>
          <w:szCs w:val="20"/>
          <w:lang w:bidi="ks-Deva"/>
        </w:rPr>
      </w:pPr>
      <w:r w:rsidRPr="000A4E07">
        <w:rPr>
          <w:rFonts w:ascii="Arial" w:hAnsi="Arial" w:cs="Arial"/>
          <w:sz w:val="20"/>
          <w:szCs w:val="20"/>
          <w:lang w:bidi="ks-Deva"/>
        </w:rPr>
        <w:t>El siguiente organigrama sirve para visualizar los distintos órgan</w:t>
      </w:r>
      <w:r w:rsidR="0079332E" w:rsidRPr="000A4E07">
        <w:rPr>
          <w:rFonts w:ascii="Arial" w:hAnsi="Arial" w:cs="Arial"/>
          <w:sz w:val="20"/>
          <w:szCs w:val="20"/>
          <w:lang w:bidi="ks-Deva"/>
        </w:rPr>
        <w:t>os académicos y administrativos</w:t>
      </w:r>
      <w:r w:rsidRPr="000A4E07">
        <w:rPr>
          <w:rFonts w:ascii="Arial" w:hAnsi="Arial" w:cs="Arial"/>
          <w:sz w:val="20"/>
          <w:szCs w:val="20"/>
          <w:lang w:bidi="ks-Deva"/>
        </w:rPr>
        <w:t xml:space="preserve"> implicad</w:t>
      </w:r>
      <w:r w:rsidR="0079332E" w:rsidRPr="000A4E07">
        <w:rPr>
          <w:rFonts w:ascii="Arial" w:hAnsi="Arial" w:cs="Arial"/>
          <w:sz w:val="20"/>
          <w:szCs w:val="20"/>
          <w:lang w:bidi="ks-Deva"/>
        </w:rPr>
        <w:t>os en el SGIC,</w:t>
      </w:r>
      <w:r w:rsidRPr="000A4E07">
        <w:rPr>
          <w:rFonts w:ascii="Arial" w:hAnsi="Arial" w:cs="Arial"/>
          <w:sz w:val="20"/>
          <w:szCs w:val="20"/>
          <w:lang w:bidi="ks-Deva"/>
        </w:rPr>
        <w:t xml:space="preserve"> así como las difere</w:t>
      </w:r>
      <w:r w:rsidR="0079332E" w:rsidRPr="000A4E07">
        <w:rPr>
          <w:rFonts w:ascii="Arial" w:hAnsi="Arial" w:cs="Arial"/>
          <w:sz w:val="20"/>
          <w:szCs w:val="20"/>
          <w:lang w:bidi="ks-Deva"/>
        </w:rPr>
        <w:t>ntes tareas y responsabilidades</w:t>
      </w:r>
      <w:r w:rsidRPr="000A4E07">
        <w:rPr>
          <w:rFonts w:ascii="Arial" w:hAnsi="Arial" w:cs="Arial"/>
          <w:sz w:val="20"/>
          <w:szCs w:val="20"/>
          <w:lang w:bidi="ks-Deva"/>
        </w:rPr>
        <w:t xml:space="preserve"> que asume cada órgano:</w:t>
      </w:r>
    </w:p>
    <w:p w:rsidR="0007589D" w:rsidRDefault="0007589D" w:rsidP="00F21EBC">
      <w:pPr>
        <w:jc w:val="both"/>
        <w:rPr>
          <w:rFonts w:ascii="Arial" w:hAnsi="Arial" w:cs="Arial"/>
          <w:sz w:val="20"/>
          <w:szCs w:val="20"/>
          <w:lang w:bidi="ks-Deva"/>
        </w:rPr>
      </w:pPr>
    </w:p>
    <w:p w:rsidR="0007589D" w:rsidRDefault="0007589D" w:rsidP="00F21EBC">
      <w:pPr>
        <w:jc w:val="both"/>
        <w:rPr>
          <w:rFonts w:ascii="Arial" w:hAnsi="Arial" w:cs="Arial"/>
          <w:sz w:val="20"/>
          <w:szCs w:val="20"/>
          <w:lang w:bidi="ks-Deva"/>
        </w:rPr>
      </w:pPr>
    </w:p>
    <w:p w:rsidR="0007589D" w:rsidRPr="0007589D" w:rsidRDefault="0007589D" w:rsidP="0007589D">
      <w:pPr>
        <w:jc w:val="center"/>
        <w:rPr>
          <w:rFonts w:ascii="Arial" w:hAnsi="Arial" w:cs="Arial"/>
          <w:b/>
          <w:sz w:val="20"/>
          <w:szCs w:val="20"/>
          <w:u w:val="single"/>
          <w:lang w:bidi="ks-Deva"/>
        </w:rPr>
      </w:pPr>
      <w:r w:rsidRPr="0007589D">
        <w:rPr>
          <w:rFonts w:ascii="Arial" w:hAnsi="Arial" w:cs="Arial"/>
          <w:b/>
          <w:sz w:val="20"/>
          <w:szCs w:val="20"/>
          <w:u w:val="single"/>
          <w:lang w:bidi="ks-Deva"/>
        </w:rPr>
        <w:lastRenderedPageBreak/>
        <w:t>Esquema General</w:t>
      </w:r>
    </w:p>
    <w:p w:rsidR="000A4436" w:rsidRDefault="000A4436" w:rsidP="000A4436">
      <w:pPr>
        <w:spacing w:line="360" w:lineRule="auto"/>
        <w:ind w:firstLine="708"/>
        <w:rPr>
          <w:rFonts w:cs="Times New Roman"/>
          <w:lang w:bidi="ks-Deva"/>
        </w:rPr>
      </w:pPr>
    </w:p>
    <w:p w:rsidR="000A4436" w:rsidRDefault="008D4F75" w:rsidP="000A4436">
      <w:pPr>
        <w:spacing w:after="0" w:line="360" w:lineRule="auto"/>
        <w:rPr>
          <w:rFonts w:cs="Times New Roman"/>
          <w:lang w:bidi="ks-Deva"/>
        </w:rPr>
      </w:pPr>
      <w:r w:rsidRPr="008D4F75">
        <w:rPr>
          <w:rFonts w:ascii="Arial" w:hAnsi="Arial" w:cs="Arial"/>
          <w:noProof/>
          <w:color w:val="000000"/>
          <w:lang w:val="en-US"/>
        </w:rPr>
      </w:r>
      <w:r w:rsidRPr="008D4F75">
        <w:rPr>
          <w:rFonts w:ascii="Arial" w:hAnsi="Arial" w:cs="Arial"/>
          <w:noProof/>
          <w:color w:val="000000"/>
          <w:lang w:val="en-US"/>
        </w:rPr>
        <w:pict>
          <v:group id="Group 2" o:spid="_x0000_s1026" style="width:385.25pt;height:268.45pt;mso-position-horizontal-relative:char;mso-position-vertical-relative:line" coordorigin="1710,4046" coordsize="9046,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">
            <o:lock v:ext="edit" aspectratio="t"/>
            <v:rect id="AutoShape 3" o:spid="_x0000_s1027" style="position:absolute;left:1710;top:4046;width:9046;height:6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shapetype id="_x0000_t32" coordsize="21600,21600" o:spt="32" o:oned="t" path="m,l21600,21600e" filled="f">
              <v:path arrowok="t" fillok="f" o:connecttype="none"/>
              <o:lock v:ext="edit" shapetype="t"/>
            </v:shapetype>
            <v:shape id="_s1248" o:spid="_x0000_s1028" type="#_x0000_t32" style="position:absolute;left:9501;top:9397;width:252;height: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01PMEAAADaAAAADwAAAGRycy9kb3ducmV2LnhtbESPwWrDMBBE74X+g9hCbo3cHIzjRDHG&#10;EMixsXvocWNtLFNrZSzFcf8+ChR6HGbmDbMvFjuImSbfO1bwsU5AELdO99wp+GqO7xkIH5A1Do5J&#10;wS95KA6vL3vMtbvzmeY6dCJC2OeowIQw5lL61pBFv3YjcfSubrIYopw6qSe8R7gd5CZJUmmx57hg&#10;cKTKUPtT36wCunw3pmxOfMs+3bAtuVq2WaXU6m0pdyACLeE//Nc+aQUpPK/EGyA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TU8wQAAANoAAAAPAAAAAAAAAAAAAAAA&#10;AKECAABkcnMvZG93bnJldi54bWxQSwUGAAAAAAQABAD5AAAAjwMAAAAA&#10;" strokeweight="2.25pt"/>
            <v:shape id="_s1249" o:spid="_x0000_s1029" type="#_x0000_t32" style="position:absolute;left:6863;top:9388;width:249;height: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Qp8AAAADaAAAADwAAAGRycy9kb3ducmV2LnhtbESPQYvCMBSE78L+h/AW9qbpetC2a5RS&#10;WPCo1oPHt82zKTYvpYla//1GEDwOM/MNs9qMthM3GnzrWMH3LAFBXDvdcqPgWP1OUxA+IGvsHJOC&#10;B3nYrD8mK8y1u/OebofQiAhhn6MCE0KfS+lrQxb9zPXE0Tu7wWKIcmikHvAe4baT8yRZSIstxwWD&#10;PZWG6svhahXQ36kyRbXla7pzXVZwOWZpqdTX51j8gAg0hnf41d5qBUt4Xok3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kKfAAAAA2gAAAA8AAAAAAAAAAAAAAAAA&#10;oQIAAGRycy9kb3ducmV2LnhtbFBLBQYAAAAABAAEAPkAAACOAwAAAAA=&#10;" strokeweight="2.25pt"/>
            <v:shape id="_s1250" o:spid="_x0000_s1030" type="#_x0000_t32" style="position:absolute;left:3906;top:9074;width:888;height: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4E1b0AAADaAAAADwAAAGRycy9kb3ducmV2LnhtbERPPW/CMBDdK/EfrEPqVhwYqhAwKIqE&#10;xFiSDh2P+Igj4nMUG+L+ezxU6vj0vvfHaAfxpMn3jhWsVxkI4tbpnjsF383pIwfhA7LGwTEp+CUP&#10;x8PibY+FdjNf6FmHTqQQ9gUqMCGMhZS+NWTRr9xInLibmyyGBKdO6gnnFG4HucmyT2mx59RgcKTK&#10;UHuvH1YBXX8aUzZnfuRfbtiWXMVtXin1vozlDkSgGP7Ff+6zVpC2pivpBsjD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nuBNW9AAAA2gAAAA8AAAAAAAAAAAAAAAAAoQIA&#10;AGRycy9kb3ducmV2LnhtbFBLBQYAAAAABAAEAPkAAACLAwAAAAA=&#10;" strokeweight="2.25pt"/>
            <v:shapetype id="_x0000_t33" coordsize="21600,21600" o:spt="33" o:oned="t" path="m,l21600,r,21600e" filled="f">
              <v:stroke joinstyle="miter"/>
              <v:path arrowok="t" fillok="f" o:connecttype="none"/>
              <o:lock v:ext="edit" shapetype="t"/>
            </v:shapetype>
            <v:shape id="_s1251" o:spid="_x0000_s1031" type="#_x0000_t33" style="position:absolute;left:7643;top:6650;width:1325;height:263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rU8IAAADaAAAADwAAAGRycy9kb3ducmV2LnhtbESPT4vCMBTE78J+h/CEvWmqgmi3qSyL&#10;gnsS/4DXR/NsSpuX0kSt++k3guBxmJnfMNmqt424Uecrxwom4wQEceF0xaWC03EzWoDwAVlj45gU&#10;PMjDKv8YZJhqd+c93Q6hFBHCPkUFJoQ2ldIXhiz6sWuJo3dxncUQZVdK3eE9wm0jp0kylxYrjgsG&#10;W/oxVNSHq1VQb3ezh1mecX38mzaX3319bXGt1Oew//4CEagP7/CrvdUKlvC8Em+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mrU8IAAADaAAAADwAAAAAAAAAAAAAA&#10;AAChAgAAZHJzL2Rvd25yZXYueG1sUEsFBgAAAAAEAAQA+QAAAJADAAAAAA==&#10;" strokeweight="2.25pt"/>
            <v:shape id="_s1252" o:spid="_x0000_s1032" type="#_x0000_t32" style="position:absolute;left:6252;top:7734;width:1471;height: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7JR8IAAADbAAAADwAAAGRycy9kb3ducmV2LnhtbESPQWvDMAyF74P9B6NBb6vTHUqa1Qkh&#10;MOhxa3bYUY21ODSWQ+y22b+fDoXeJN7Te5/21eJHdaU5DoENbNYZKOIu2IF7A9/tx2sOKiZki2Ng&#10;MvBHEary+WmPhQ03/qLrMfVKQjgWaMClNBVax86Rx7gOE7Fov2H2mGSde21nvEm4H/Vblm21x4Gl&#10;weFEjaPufLx4A3T6aV3dHviSf4ZxV3Oz7PLGmNXLUr+DSrSkh/l+fbCCL/Tyiwyg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7JR8IAAADbAAAADwAAAAAAAAAAAAAA&#10;AAChAgAAZHJzL2Rvd25yZXYueG1sUEsFBgAAAAAEAAQA+QAAAJADA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253" o:spid="_x0000_s1033" type="#_x0000_t34" style="position:absolute;left:5425;top:5923;width:486;height:26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qZ8EAAADbAAAADwAAAGRycy9kb3ducmV2LnhtbERPTWsCMRC9F/wPYQQvRbOKVN0aRYRK&#10;b0XtocdxM25CN5MlSXXtrzeFgrd5vM9ZrjvXiAuFaD0rGI8KEMSV15ZrBZ/Ht+EcREzIGhvPpOBG&#10;Edar3tMSS+2vvKfLIdUih3AsUYFJqS2ljJUhh3HkW+LMnX1wmDIMtdQBrzncNXJSFC/SoeXcYLCl&#10;raHq+/DjFJwWuzCZfth2t+8Mfj3b+Ctnc6UG/W7zCiJRlx7if/e7zvPH8PdLP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pnwQAAANsAAAAPAAAAAAAAAAAAAAAA&#10;AKECAABkcnMvZG93bnJldi54bWxQSwUGAAAAAAQABAD5AAAAjwMAAAAA&#10;" adj="8000" strokeweight="2.25pt"/>
            <v:shape id="_s1254" o:spid="_x0000_s1034" type="#_x0000_t33" style="position:absolute;left:3453;top:5616;width:2403;height:76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wAL4AAADbAAAADwAAAGRycy9kb3ducmV2LnhtbERPzYrCMBC+L/gOYQQvy5rqQbSaighC&#10;r7o+wGwztqXNpCbRVp/eCAve5uP7nc12MK24k/O1ZQWzaQKCuLC65lLB+ffwswThA7LG1jIpeJCH&#10;bTb62mCqbc9Hup9CKWII+xQVVCF0qZS+qMign9qOOHIX6wyGCF0ptcM+hptWzpNkIQ3WHBsq7Ghf&#10;UdGcbkaBX34//SqnXP65vjw3/XVY7a5KTcbDbg0i0BA+4n93ruP8Obx/iQfI7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JHAAvgAAANsAAAAPAAAAAAAAAAAAAAAAAKEC&#10;AABkcnMvZG93bnJldi54bWxQSwUGAAAAAAQABAD5AAAAjAMAAAAA&#10;" strokeweight="2.25pt">
              <v:stroke dashstyle="1 1"/>
            </v:shape>
            <v:roundrect id="_s1255" o:spid="_x0000_s1035" style="position:absolute;left:1710;top:4046;width:3486;height:15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wR8EA&#10;AADbAAAADwAAAGRycy9kb3ducmV2LnhtbERP24rCMBB9F/Yfwiz4pumuIFJNiywIQmHxhvg4NGNT&#10;bCbdJqv1740g+DaHc51F3ttGXKnztWMFX+MEBHHpdM2VgsN+NZqB8AFZY+OYFNzJQ559DBaYanfj&#10;LV13oRIxhH2KCkwIbSqlLw1Z9GPXEkfu7DqLIcKukrrDWwy3jfxOkqm0WHNsMNjSj6Hysvu3ClzR&#10;/51WRT05huOm+N2Y076YrZUafvbLOYhAfXiLX+61jvMn8PwlHi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xMEfBAAAA2wAAAA8AAAAAAAAAAAAAAAAAmAIAAGRycy9kb3du&#10;cmV2LnhtbFBLBQYAAAAABAAEAPUAAACGAwAAAAA=&#10;" fillcolor="#e5dfec [663]" strokecolor="#4e6128 [1606]">
              <v:textbox inset="0,0,0,0">
                <w:txbxContent>
                  <w:p w:rsidR="00BE6FEB" w:rsidRPr="00847CF3" w:rsidRDefault="00BE6FEB" w:rsidP="0007589D">
                    <w:pPr>
                      <w:spacing w:after="0"/>
                      <w:jc w:val="center"/>
                      <w:rPr>
                        <w:b/>
                      </w:rPr>
                    </w:pPr>
                    <w:r w:rsidRPr="00847CF3">
                      <w:rPr>
                        <w:b/>
                      </w:rPr>
                      <w:t>FEREDE</w:t>
                    </w:r>
                  </w:p>
                  <w:p w:rsidR="00BE6FEB" w:rsidRPr="000C6D12" w:rsidRDefault="00BE6FEB" w:rsidP="0007589D">
                    <w:pPr>
                      <w:spacing w:after="0"/>
                      <w:jc w:val="center"/>
                    </w:pPr>
                    <w:r>
                      <w:t>Comisión para la Acreditación de Centros y Títulos de Teología Protestante</w:t>
                    </w:r>
                  </w:p>
                </w:txbxContent>
              </v:textbox>
            </v:roundrect>
            <v:roundrect id="_s1256" o:spid="_x0000_s1036" style="position:absolute;left:5856;top:5765;width:2262;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KgcEA&#10;AADbAAAADwAAAGRycy9kb3ducmV2LnhtbERPS2vCQBC+C/0Pywi96UaR0qauoVTE3IK29Dxmx2ww&#10;Oxuyax799d1Cobf5+J6zzUbbiJ46XztWsFomIIhLp2uuFHx+HBbPIHxA1tg4JgUTech2D7MtptoN&#10;fKL+HCoRQ9inqMCE0KZS+tKQRb90LXHkrq6zGCLsKqk7HGK4beQ6SZ6kxZpjg8GW3g2Vt/PdKuhr&#10;P12uOZ3C5fi9R3Mrvl6KQqnH+fj2CiLQGP7Ff+5cx/kb+P0lH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XCoHBAAAA2wAAAA8AAAAAAAAAAAAAAAAAmAIAAGRycy9kb3du&#10;cmV2LnhtbFBLBQYAAAAABAAEAPUAAACGAwAAAAA=&#10;" fillcolor="#d6e3bc [1302]" strokecolor="#974706 [1609]">
              <v:textbox inset="0,0,0,0">
                <w:txbxContent>
                  <w:p w:rsidR="00BE6FEB" w:rsidRPr="00847CF3" w:rsidRDefault="00BE6FEB" w:rsidP="000A4436">
                    <w:pPr>
                      <w:jc w:val="center"/>
                      <w:rPr>
                        <w:b/>
                      </w:rPr>
                    </w:pPr>
                    <w:r w:rsidRPr="00847CF3">
                      <w:rPr>
                        <w:b/>
                      </w:rPr>
                      <w:t xml:space="preserve">Facultad </w:t>
                    </w:r>
                    <w:r w:rsidR="00345271" w:rsidRPr="00BB3A95">
                      <w:rPr>
                        <w:b/>
                      </w:rPr>
                      <w:t xml:space="preserve">Internacional de Teología </w:t>
                    </w:r>
                    <w:r w:rsidRPr="00BB3A95">
                      <w:rPr>
                        <w:b/>
                      </w:rPr>
                      <w:t>IBSTE</w:t>
                    </w:r>
                    <w:r w:rsidRPr="00847CF3">
                      <w:rPr>
                        <w:b/>
                      </w:rPr>
                      <w:t xml:space="preserve"> </w:t>
                    </w:r>
                  </w:p>
                  <w:p w:rsidR="00BE6FEB" w:rsidRPr="00847CF3" w:rsidRDefault="00BE6FEB" w:rsidP="000A4436">
                    <w:pPr>
                      <w:jc w:val="center"/>
                      <w:rPr>
                        <w:b/>
                      </w:rPr>
                    </w:pPr>
                    <w:r w:rsidRPr="00847CF3">
                      <w:rPr>
                        <w:b/>
                      </w:rPr>
                      <w:t>DECANO</w:t>
                    </w:r>
                  </w:p>
                </w:txbxContent>
              </v:textbox>
            </v:roundrect>
            <v:roundrect id="_s1257" o:spid="_x0000_s1037" style="position:absolute;left:3218;top:7485;width:2261;height:114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hjr8A&#10;AADbAAAADwAAAGRycy9kb3ducmV2LnhtbERPS4vCMBC+L/gfwgh7W1OF9VGNIj6WvfrA89CMbbWZ&#10;1CTa7r/fCIK3+fieM1u0phIPcr60rKDfS0AQZ1aXnCs4HrZfYxA+IGusLJOCP/KwmHc+Zphq2/CO&#10;HvuQixjCPkUFRQh1KqXPCjLoe7YmjtzZOoMhQpdL7bCJ4aaSgyQZSoMlx4YCa1oVlF33d6OguQ1d&#10;e9na/s9hXd2PcjTJTpug1Ge3XU5BBGrDW/xy/+o4/xu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WGOvwAAANsAAAAPAAAAAAAAAAAAAAAAAJgCAABkcnMvZG93bnJl&#10;di54bWxQSwUGAAAAAAQABAD1AAAAhAMAAAAA&#10;" fillcolor="#ddd8c2 [2894]">
              <v:textbox inset="0,0,0,0">
                <w:txbxContent>
                  <w:p w:rsidR="00BE6FEB" w:rsidRPr="000C6D12" w:rsidRDefault="00BE6FEB" w:rsidP="000A4436">
                    <w:pPr>
                      <w:jc w:val="center"/>
                    </w:pPr>
                    <w:r>
                      <w:t>Responsable de la Comisión de Calidad del Centro</w:t>
                    </w:r>
                  </w:p>
                </w:txbxContent>
              </v:textbox>
            </v:roundrect>
            <v:roundrect id="_s1258" o:spid="_x0000_s1038" style="position:absolute;left:5856;top:8470;width:2262;height: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AA&#10;AADbAAAADwAAAGRycy9kb3ducmV2LnhtbERPyW7CMBC9V+o/WFOpt+KkhwApBlVtg7gWUM+jeEhC&#10;43FqOwt/j5EqcZunt85qM5lWDOR8Y1lBOktAEJdWN1wpOB6KlwUIH5A1tpZJwYU8bNaPDyvMtR35&#10;m4Z9qEQMYZ+jgjqELpfSlzUZ9DPbEUfuZJ3BEKGrpHY4xnDTytckyaTBhmNDjR191FT+7nujYPzL&#10;3HQubLo9fLb9Uc6X5c9XUOr5aXp/AxFoCnfxv3un4/wMbr/EA+T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cAAAADbAAAADwAAAAAAAAAAAAAAAACYAgAAZHJzL2Rvd25y&#10;ZXYueG1sUEsFBgAAAAAEAAQA9QAAAIUDAAAAAA==&#10;" fillcolor="#ddd8c2 [2894]">
              <v:textbox inset="0,0,0,0">
                <w:txbxContent>
                  <w:p w:rsidR="00BE6FEB" w:rsidRPr="000C6D12" w:rsidRDefault="00BE6FEB" w:rsidP="000A4436">
                    <w:pPr>
                      <w:jc w:val="center"/>
                    </w:pPr>
                    <w:r>
                      <w:t>Coordinador de Título</w:t>
                    </w:r>
                  </w:p>
                </w:txbxContent>
              </v:textbox>
            </v:roundrect>
            <v:roundrect id="_s1259" o:spid="_x0000_s1039" style="position:absolute;left:8495;top:8478;width:2261;height: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Yr8A&#10;AADbAAAADwAAAGRycy9kb3ducmV2LnhtbERPS4vCMBC+C/6HMII3Td2DutUooqvs1Qd7HpqxrTaT&#10;mkRb/71ZELzNx/ec+bI1lXiQ86VlBaNhAoI4s7rkXMHpuB1MQfiArLGyTAqe5GG56HbmmGrb8J4e&#10;h5CLGMI+RQVFCHUqpc8KMuiHtiaO3Nk6gyFCl0vtsInhppJfSTKWBkuODQXWtC4oux7uRkFzG7v2&#10;srWj3XFT3U9y8p39/QSl+r12NQMRqA0f8dv9q+P8Cfz/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1pivwAAANsAAAAPAAAAAAAAAAAAAAAAAJgCAABkcnMvZG93bnJl&#10;di54bWxQSwUGAAAAAAQABAD1AAAAhAMAAAAA&#10;" fillcolor="#ddd8c2 [2894]">
              <v:textbox inset="0,0,0,0">
                <w:txbxContent>
                  <w:p w:rsidR="00BE6FEB" w:rsidRPr="000C6D12" w:rsidRDefault="00BE6FEB" w:rsidP="000A4436">
                    <w:pPr>
                      <w:jc w:val="center"/>
                    </w:pPr>
                    <w:r>
                      <w:t>Responsable de Prácticas Externas</w:t>
                    </w:r>
                  </w:p>
                </w:txbxContent>
              </v:textbox>
            </v:roundrect>
            <v:roundrect id="_s1260" o:spid="_x0000_s1040" style="position:absolute;left:3218;top:9519;width:2261;height: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tecUA&#10;AADbAAAADwAAAGRycy9kb3ducmV2LnhtbESPQUsDMRCF74L/IUzBi9hsrahsm5ZaVDx4sRZLb8Nm&#10;ullMJksS2+2/dw6Ctxnem/e+mS+H4NWRUu4iG5iMK1DETbQdtwa2ny83j6ByQbboI5OBM2VYLi4v&#10;5ljbeOIPOm5KqySEc40GXCl9rXVuHAXM49gTi3aIKWCRNbXaJjxJePD6tqrudcCOpcFhT2tHzffm&#10;Jxh4f067Zve13z5c59c79zT1VNbemKvRsJqBKjSUf/Pf9ZsVfIGVX2Q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15xQAAANsAAAAPAAAAAAAAAAAAAAAAAJgCAABkcnMv&#10;ZG93bnJldi54bWxQSwUGAAAAAAQABAD1AAAAigMAAAAA&#10;" fillcolor="#bbe0e3" strokecolor="#205867 [1608]">
              <v:textbox inset="0,0,0,0">
                <w:txbxContent>
                  <w:p w:rsidR="00BE6FEB" w:rsidRPr="000C6D12" w:rsidRDefault="00BE6FEB" w:rsidP="000A4436">
                    <w:pPr>
                      <w:jc w:val="center"/>
                    </w:pPr>
                    <w:r>
                      <w:t>Comisión de Calidad del Centro</w:t>
                    </w:r>
                  </w:p>
                </w:txbxContent>
              </v:textbox>
            </v:roundrect>
            <v:roundrect id="_s1261" o:spid="_x0000_s1041" style="position:absolute;left:5856;top:9513;width:2262;height: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zVcEA&#10;AADbAAAADwAAAGRycy9kb3ducmV2LnhtbERP3WrCMBS+H/gO4QjezVQdc+uMIpaCVwPtHuDQnKVl&#10;zUlNYtu9/TIY7O58fL9nd5hsJwbyoXWsYLXMQBDXTrdsFHxU5eMLiBCRNXaOScE3BTjsZw87zLUb&#10;+ULDNRqRQjjkqKCJsc+lDHVDFsPS9cSJ+3TeYkzQG6k9jincdnKdZc/SYsupocGeTg3VX9e7VVAV&#10;p6rYvJuVfzpvt+XtEtmgVmoxn45vICJN8V/85z7rNP8Vfn9J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Mc1XBAAAA2wAAAA8AAAAAAAAAAAAAAAAAmAIAAGRycy9kb3du&#10;cmV2LnhtbFBLBQYAAAAABAAEAPUAAACGAwAAAAA=&#10;" fillcolor="#bbe0e3" strokecolor="#3f3151 [1607]">
              <v:textbox inset="0,0,0,0">
                <w:txbxContent>
                  <w:p w:rsidR="00BE6FEB" w:rsidRPr="000C6D12" w:rsidRDefault="00BE6FEB" w:rsidP="000A4436">
                    <w:pPr>
                      <w:jc w:val="center"/>
                    </w:pPr>
                    <w:r>
                      <w:t>Comisión de Título</w:t>
                    </w:r>
                  </w:p>
                </w:txbxContent>
              </v:textbox>
            </v:roundrect>
            <v:roundrect id="_s1262" o:spid="_x0000_s1042" style="position:absolute;left:8495;top:9524;width:2261;height: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eicIA&#10;AADbAAAADwAAAGRycy9kb3ducmV2LnhtbERPz2vCMBS+C/sfwhO8iKZzbEhnlFnc9CRMRTy+Nc+0&#10;rHkpTdbW/94cBh4/vt+LVW8r0VLjS8cKnqcJCOLc6ZKNgtPxczIH4QOyxsoxKbiRh9XyabDAVLuO&#10;v6k9BCNiCPsUFRQh1KmUPi/Iop+6mjhyV9dYDBE2RuoGuxhuKzlLkjdpseTYUGBNWUH57+HPKsiy&#10;zeuly8/6i16MGe/b9fZnv1ZqNOw/3kEE6sND/O/eaQWz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p6JwgAAANsAAAAPAAAAAAAAAAAAAAAAAJgCAABkcnMvZG93&#10;bnJldi54bWxQSwUGAAAAAAQABAD1AAAAhwMAAAAA&#10;" fillcolor="#bbe0e3">
              <v:textbox inset="0,0,0,0">
                <w:txbxContent>
                  <w:p w:rsidR="00BE6FEB" w:rsidRPr="000C6D12" w:rsidRDefault="00BE6FEB" w:rsidP="000A4436">
                    <w:pPr>
                      <w:jc w:val="center"/>
                    </w:pPr>
                    <w:r>
                      <w:t>Prácticas Externas</w:t>
                    </w:r>
                  </w:p>
                </w:txbxContent>
              </v:textbox>
            </v:roundrect>
            <v:shape id="AutoShape 19" o:spid="_x0000_s1043" type="#_x0000_t32" style="position:absolute;left:5479;top:7710;width:377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ud8MAAADbAAAADwAAAGRycy9kb3ducmV2LnhtbESPQWsCMRSE7wX/Q3iCF9HseihlaxQR&#10;xNZDoVo8PzbPzeLmZUniuvrrjSD0OMzMN8x82dtGdORD7VhBPs1AEJdO11wp+DtsJh8gQkTW2Dgm&#10;BTcKsFwM3uZYaHflX+r2sRIJwqFABSbGtpAylIYshqlriZN3ct5iTNJXUnu8Jrht5CzL3qXFmtOC&#10;wZbWhsrz/mIVfJtdl9+3B15d/NG7I4531fhHqdGwX32CiNTH//Cr/aUVzHJ4fk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6rnfDAAAA2wAAAA8AAAAAAAAAAAAA&#10;AAAAoQIAAGRycy9kb3ducmV2LnhtbFBLBQYAAAAABAAEAPkAAACRAwAAAAA=&#10;" strokeweight="2.5pt">
              <v:stroke dashstyle="1 1"/>
            </v:shape>
            <v:shape id="AutoShape 20" o:spid="_x0000_s1044" type="#_x0000_t32" style="position:absolute;left:9207;top:7691;width:1;height:7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wAMMAAADbAAAADwAAAGRycy9kb3ducmV2LnhtbESPQWsCMRSE7wX/Q3iCF9GseyhlaxQR&#10;xNZDoVo8PzbPzeLmZUniuvrrjSD0OMzMN8x82dtGdORD7VjBbJqBIC6drrlS8HfYTD5AhIissXFM&#10;Cm4UYLkYvM2x0O7Kv9TtYyUShEOBCkyMbSFlKA1ZDFPXEifv5LzFmKSvpPZ4TXDbyDzL3qXFmtOC&#10;wZbWhsrz/mIVfJtdN7tvD7y6+KN3RxzvqvGPUqNhv/oEEamP/+FX+0sryHN4fk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oMADDAAAA2wAAAA8AAAAAAAAAAAAA&#10;AAAAoQIAAGRycy9kb3ducmV2LnhtbFBLBQYAAAAABAAEAPkAAACRAwAAAAA=&#10;" strokeweight="2.5pt">
              <v:stroke dashstyle="1 1"/>
            </v:shape>
            <v:shape id="AutoShape 21" o:spid="_x0000_s1045" type="#_x0000_t32" style="position:absolute;left:5479;top:8012;width:116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SVm8MAAADbAAAADwAAAGRycy9kb3ducmV2LnhtbESPQWsCMRSE7wX/Q3iCF9GsFoqsRhFB&#10;tB6Eqnh+bJ6bxc3LksR121/fFIQeh5n5hlmsOluLlnyoHCuYjDMQxIXTFZcKLuftaAYiRGSNtWNS&#10;8E0BVsve2wJz7Z78Re0pliJBOOSowMTY5FKGwpDFMHYNcfJuzluMSfpSao/PBLe1nGbZh7RYcVow&#10;2NDGUHE/PayCT3NoJz+7M68f/urdFYeHcnhUatDv1nMQkbr4H36191rB9B3+vq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klZvDAAAA2wAAAA8AAAAAAAAAAAAA&#10;AAAAoQIAAGRycy9kb3ducmV2LnhtbFBLBQYAAAAABAAEAPkAAACRAwAAAAA=&#10;" strokeweight="2.5pt">
              <v:stroke dashstyle="1 1"/>
            </v:shape>
            <v:shape id="AutoShape 22" o:spid="_x0000_s1046" type="#_x0000_t32" style="position:absolute;left:6608;top:7984;width:1;height:4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0N78MAAADbAAAADwAAAGRycy9kb3ducmV2LnhtbESPQWsCMRSE7wX/Q3iCF9GsUoqsRhFB&#10;tB6Eqnh+bJ6bxc3LksR121/fFIQeh5n5hlmsOluLlnyoHCuYjDMQxIXTFZcKLuftaAYiRGSNtWNS&#10;8E0BVsve2wJz7Z78Re0pliJBOOSowMTY5FKGwpDFMHYNcfJuzluMSfpSao/PBLe1nGbZh7RYcVow&#10;2NDGUHE/PayCT3NoJz+7M68f/urdFYeHcnhUatDv1nMQkbr4H36191rB9B3+vq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NDe/DAAAA2wAAAA8AAAAAAAAAAAAA&#10;AAAAoQIAAGRycy9kb3ducmV2LnhtbFBLBQYAAAAABAAEAPkAAACRAwAAAAA=&#10;" strokeweight="2.5pt">
              <v:stroke dashstyle="1 1"/>
            </v:shape>
            <w10:wrap type="none"/>
            <w10:anchorlock/>
          </v:group>
        </w:pict>
      </w:r>
    </w:p>
    <w:p w:rsidR="00386CE4" w:rsidRDefault="00386CE4" w:rsidP="000A06A2">
      <w:pPr>
        <w:spacing w:after="0"/>
        <w:rPr>
          <w:rFonts w:cs="Times New Roman"/>
          <w:lang w:bidi="ks-Deva"/>
        </w:rPr>
      </w:pPr>
    </w:p>
    <w:p w:rsidR="00386CE4" w:rsidRDefault="00386CE4" w:rsidP="0007589D">
      <w:pPr>
        <w:spacing w:after="0"/>
        <w:jc w:val="center"/>
        <w:rPr>
          <w:rFonts w:cs="Times New Roman"/>
          <w:lang w:bidi="ks-Deva"/>
        </w:rPr>
      </w:pPr>
    </w:p>
    <w:p w:rsidR="0007589D" w:rsidRPr="0007589D" w:rsidRDefault="00A90B0D" w:rsidP="00A90B0D">
      <w:pPr>
        <w:spacing w:after="0"/>
        <w:rPr>
          <w:rFonts w:cs="Times New Roman"/>
          <w:b/>
          <w:u w:val="single"/>
          <w:lang w:bidi="ks-Deva"/>
        </w:rPr>
      </w:pPr>
      <w:r>
        <w:rPr>
          <w:rFonts w:cs="Times New Roman"/>
          <w:b/>
          <w:lang w:bidi="ks-Deva"/>
        </w:rPr>
        <w:t xml:space="preserve">                                                                            </w:t>
      </w:r>
      <w:r w:rsidR="0007589D">
        <w:rPr>
          <w:rFonts w:cs="Times New Roman"/>
          <w:b/>
          <w:u w:val="single"/>
          <w:lang w:bidi="ks-Deva"/>
        </w:rPr>
        <w:t>Esquema Descriptivo</w:t>
      </w:r>
    </w:p>
    <w:p w:rsidR="00386CE4" w:rsidRDefault="00386CE4" w:rsidP="000A06A2">
      <w:pPr>
        <w:spacing w:after="0"/>
        <w:rPr>
          <w:rFonts w:cs="Times New Roman"/>
          <w:lang w:bidi="ks-Deva"/>
        </w:rPr>
      </w:pPr>
    </w:p>
    <w:p w:rsidR="00386CE4" w:rsidRDefault="00386CE4" w:rsidP="000A06A2">
      <w:pPr>
        <w:spacing w:after="0"/>
        <w:rPr>
          <w:rFonts w:cs="Times New Roman"/>
          <w:lang w:bidi="ks-Deva"/>
        </w:rPr>
      </w:pPr>
    </w:p>
    <w:p w:rsidR="00386CE4" w:rsidRDefault="00386CE4" w:rsidP="000A06A2">
      <w:pPr>
        <w:spacing w:after="0"/>
        <w:rPr>
          <w:rFonts w:cs="Times New Roman"/>
          <w:lang w:bidi="ks-Deva"/>
        </w:rPr>
      </w:pPr>
    </w:p>
    <w:p w:rsidR="00386CE4" w:rsidRDefault="00386CE4" w:rsidP="000A06A2">
      <w:pPr>
        <w:spacing w:after="0"/>
        <w:rPr>
          <w:rFonts w:cs="Times New Roman"/>
          <w:lang w:bidi="ks-Deva"/>
        </w:rPr>
      </w:pPr>
      <w:r w:rsidRPr="00386CE4">
        <w:rPr>
          <w:rFonts w:cs="Times New Roman"/>
          <w:noProof/>
          <w:lang w:eastAsia="es-ES"/>
        </w:rPr>
        <w:drawing>
          <wp:inline distT="0" distB="0" distL="0" distR="0">
            <wp:extent cx="6143625" cy="368617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86CE4" w:rsidRDefault="00386CE4" w:rsidP="000A06A2">
      <w:pPr>
        <w:spacing w:after="0"/>
        <w:rPr>
          <w:rFonts w:cs="Times New Roman"/>
          <w:lang w:bidi="ks-Deva"/>
        </w:rPr>
      </w:pPr>
    </w:p>
    <w:p w:rsidR="0023778B" w:rsidRDefault="0023778B" w:rsidP="000A06A2">
      <w:pPr>
        <w:jc w:val="both"/>
        <w:rPr>
          <w:rFonts w:ascii="Arial" w:hAnsi="Arial" w:cs="Arial"/>
          <w:b/>
          <w:lang w:bidi="ks-Deva"/>
        </w:rPr>
      </w:pPr>
    </w:p>
    <w:p w:rsidR="00E80EFF" w:rsidRPr="00413433" w:rsidRDefault="00E80EFF" w:rsidP="000A06A2">
      <w:pPr>
        <w:jc w:val="both"/>
        <w:rPr>
          <w:rFonts w:ascii="Arial" w:hAnsi="Arial" w:cs="Arial"/>
          <w:b/>
          <w:lang w:bidi="ks-Deva"/>
        </w:rPr>
      </w:pPr>
      <w:r w:rsidRPr="00413433">
        <w:rPr>
          <w:rFonts w:ascii="Arial" w:hAnsi="Arial" w:cs="Arial"/>
          <w:b/>
          <w:lang w:bidi="ks-Deva"/>
        </w:rPr>
        <w:t>1.</w:t>
      </w:r>
      <w:r w:rsidR="00714EA0" w:rsidRPr="00413433">
        <w:rPr>
          <w:rFonts w:ascii="Arial" w:hAnsi="Arial" w:cs="Arial"/>
          <w:b/>
          <w:lang w:bidi="ks-Deva"/>
        </w:rPr>
        <w:t>1.</w:t>
      </w:r>
      <w:r w:rsidRPr="00413433">
        <w:rPr>
          <w:rFonts w:ascii="Arial" w:hAnsi="Arial" w:cs="Arial"/>
          <w:b/>
          <w:lang w:bidi="ks-Deva"/>
        </w:rPr>
        <w:t xml:space="preserve"> FEREDE</w:t>
      </w:r>
    </w:p>
    <w:p w:rsidR="00714EA0" w:rsidRPr="000A4E07" w:rsidRDefault="00714EA0" w:rsidP="00714EA0">
      <w:pPr>
        <w:jc w:val="both"/>
        <w:rPr>
          <w:rFonts w:ascii="Arial" w:hAnsi="Arial" w:cs="Arial"/>
          <w:sz w:val="20"/>
          <w:szCs w:val="20"/>
        </w:rPr>
      </w:pPr>
      <w:r w:rsidRPr="000A4E07">
        <w:rPr>
          <w:rFonts w:ascii="Arial" w:hAnsi="Arial" w:cs="Arial"/>
          <w:sz w:val="20"/>
          <w:szCs w:val="20"/>
        </w:rPr>
        <w:t>La Federación de Entidades Religiosas Evangélicas de España (FEREDE), or</w:t>
      </w:r>
      <w:r w:rsidR="0079332E" w:rsidRPr="000A4E07">
        <w:rPr>
          <w:rFonts w:ascii="Arial" w:hAnsi="Arial" w:cs="Arial"/>
          <w:sz w:val="20"/>
          <w:szCs w:val="20"/>
        </w:rPr>
        <w:t>ganización a la cual pertenece la FITI</w:t>
      </w:r>
      <w:r w:rsidRPr="000A4E07">
        <w:rPr>
          <w:rFonts w:ascii="Arial" w:hAnsi="Arial" w:cs="Arial"/>
          <w:sz w:val="20"/>
          <w:szCs w:val="20"/>
        </w:rPr>
        <w:t>, cuenta con una Comisión para la Acreditación de Centros y Títulos de Teología, adscrito a la Secretaría Ejecutiva, y que tiene, entre sus diversas funciones, el promover y velar por una enseñanza de calidad. El apartado primero de sus funciones generales dice:</w:t>
      </w:r>
    </w:p>
    <w:p w:rsidR="00714EA0" w:rsidRPr="000A4E07" w:rsidRDefault="00714EA0" w:rsidP="00714EA0">
      <w:pPr>
        <w:jc w:val="both"/>
        <w:rPr>
          <w:rFonts w:ascii="Arial" w:hAnsi="Arial" w:cs="Arial"/>
          <w:sz w:val="20"/>
          <w:szCs w:val="20"/>
        </w:rPr>
      </w:pPr>
      <w:r w:rsidRPr="000A4E07">
        <w:rPr>
          <w:rFonts w:ascii="Arial" w:hAnsi="Arial" w:cs="Arial"/>
          <w:sz w:val="20"/>
          <w:szCs w:val="20"/>
        </w:rPr>
        <w:t>“Enseñanza de calidad. Trabajar y velar por la calidad de la enseñanza de carácter teológico y de formación de ministros de culto impartida por Centros Docentes de Nivel Superior de Formación Teológica o Facultades Protestantes de Teología de la FEREDE. Facilitar el cumplimiento de los estándares de calidad universitarios en los Centros y Facultades, promoviendo la mejora continua de la formación impartida.”</w:t>
      </w:r>
    </w:p>
    <w:p w:rsidR="00714EA0" w:rsidRPr="000A4E07" w:rsidRDefault="00714EA0" w:rsidP="00714EA0">
      <w:pPr>
        <w:jc w:val="both"/>
        <w:rPr>
          <w:rFonts w:ascii="Arial" w:hAnsi="Arial" w:cs="Arial"/>
          <w:sz w:val="20"/>
          <w:szCs w:val="20"/>
        </w:rPr>
      </w:pPr>
      <w:r w:rsidRPr="000A4E07">
        <w:rPr>
          <w:rFonts w:ascii="Arial" w:hAnsi="Arial" w:cs="Arial"/>
          <w:sz w:val="20"/>
          <w:szCs w:val="20"/>
        </w:rPr>
        <w:t>En lo que a este apartado se refiere, las funciones específicas de este órgano son las siguientes:</w:t>
      </w:r>
    </w:p>
    <w:p w:rsidR="00714EA0" w:rsidRPr="000A4E07" w:rsidRDefault="00714EA0" w:rsidP="00714EA0">
      <w:pPr>
        <w:numPr>
          <w:ilvl w:val="0"/>
          <w:numId w:val="4"/>
        </w:numPr>
        <w:spacing w:after="0"/>
        <w:jc w:val="both"/>
        <w:rPr>
          <w:rFonts w:ascii="Arial" w:hAnsi="Arial" w:cs="Arial"/>
          <w:sz w:val="20"/>
          <w:szCs w:val="20"/>
        </w:rPr>
      </w:pPr>
      <w:r w:rsidRPr="000A4E07">
        <w:rPr>
          <w:rFonts w:ascii="Arial" w:hAnsi="Arial" w:cs="Arial"/>
          <w:sz w:val="20"/>
          <w:szCs w:val="20"/>
        </w:rPr>
        <w:t>Ayudar a desarrollar y mantener los Sistemas de Garantía de Calidad propios de cada Centro.</w:t>
      </w:r>
    </w:p>
    <w:p w:rsidR="00714EA0" w:rsidRPr="000A4E07" w:rsidRDefault="00714EA0" w:rsidP="00714EA0">
      <w:pPr>
        <w:numPr>
          <w:ilvl w:val="0"/>
          <w:numId w:val="4"/>
        </w:numPr>
        <w:spacing w:after="0"/>
        <w:jc w:val="both"/>
        <w:rPr>
          <w:rFonts w:ascii="Arial" w:hAnsi="Arial" w:cs="Arial"/>
          <w:sz w:val="20"/>
          <w:szCs w:val="20"/>
        </w:rPr>
      </w:pPr>
      <w:r w:rsidRPr="000A4E07">
        <w:rPr>
          <w:rFonts w:ascii="Arial" w:hAnsi="Arial" w:cs="Arial"/>
          <w:sz w:val="20"/>
          <w:szCs w:val="20"/>
        </w:rPr>
        <w:t>Apoyar técnicamente en los diferentes procesos de evaluación, certificación y acreditación en los que participen los Centros o Facultades de Teología, en los ámbitos de la enseñanza, la investigación y la gestión.</w:t>
      </w:r>
    </w:p>
    <w:p w:rsidR="00714EA0" w:rsidRPr="000A4E07" w:rsidRDefault="00714EA0" w:rsidP="00714EA0">
      <w:pPr>
        <w:numPr>
          <w:ilvl w:val="0"/>
          <w:numId w:val="4"/>
        </w:numPr>
        <w:spacing w:after="0"/>
        <w:jc w:val="both"/>
        <w:rPr>
          <w:rFonts w:ascii="Arial" w:hAnsi="Arial" w:cs="Arial"/>
          <w:sz w:val="20"/>
          <w:szCs w:val="20"/>
        </w:rPr>
      </w:pPr>
      <w:r w:rsidRPr="000A4E07">
        <w:rPr>
          <w:rFonts w:ascii="Arial" w:hAnsi="Arial" w:cs="Arial"/>
          <w:sz w:val="20"/>
          <w:szCs w:val="20"/>
        </w:rPr>
        <w:t>Desarrollar acciones formativas relacionadas con la calidad y difundir la cultura de la calidad en el contexto de la comunidad educativa.</w:t>
      </w:r>
    </w:p>
    <w:p w:rsidR="00714EA0" w:rsidRPr="000A4E07" w:rsidRDefault="00714EA0" w:rsidP="00714EA0">
      <w:pPr>
        <w:numPr>
          <w:ilvl w:val="0"/>
          <w:numId w:val="4"/>
        </w:numPr>
        <w:spacing w:after="0"/>
        <w:jc w:val="both"/>
        <w:rPr>
          <w:rFonts w:ascii="Arial" w:hAnsi="Arial" w:cs="Arial"/>
          <w:sz w:val="20"/>
          <w:szCs w:val="20"/>
        </w:rPr>
      </w:pPr>
      <w:r w:rsidRPr="000A4E07">
        <w:rPr>
          <w:rFonts w:ascii="Arial" w:hAnsi="Arial" w:cs="Arial"/>
          <w:sz w:val="20"/>
          <w:szCs w:val="20"/>
        </w:rPr>
        <w:t>Promocionar la calidad, la innovación en la docencia, la investigación y la gestión universitaria.</w:t>
      </w:r>
    </w:p>
    <w:p w:rsidR="00714EA0" w:rsidRPr="000A4E07" w:rsidRDefault="00714EA0" w:rsidP="00714EA0">
      <w:pPr>
        <w:numPr>
          <w:ilvl w:val="0"/>
          <w:numId w:val="4"/>
        </w:numPr>
        <w:spacing w:after="0"/>
        <w:jc w:val="both"/>
        <w:rPr>
          <w:rFonts w:ascii="Arial" w:hAnsi="Arial" w:cs="Arial"/>
          <w:sz w:val="20"/>
          <w:szCs w:val="20"/>
        </w:rPr>
      </w:pPr>
      <w:r w:rsidRPr="000A4E07">
        <w:rPr>
          <w:rFonts w:ascii="Arial" w:hAnsi="Arial" w:cs="Arial"/>
          <w:sz w:val="20"/>
          <w:szCs w:val="20"/>
        </w:rPr>
        <w:t>Realizar encuestas y estudios en diferentes ámbitos.</w:t>
      </w:r>
    </w:p>
    <w:p w:rsidR="00714EA0" w:rsidRDefault="00714EA0" w:rsidP="00C24A54">
      <w:pPr>
        <w:numPr>
          <w:ilvl w:val="0"/>
          <w:numId w:val="4"/>
        </w:numPr>
        <w:spacing w:after="0"/>
        <w:jc w:val="both"/>
        <w:rPr>
          <w:rFonts w:ascii="Arial" w:hAnsi="Arial" w:cs="Arial"/>
          <w:sz w:val="20"/>
          <w:szCs w:val="20"/>
        </w:rPr>
      </w:pPr>
      <w:r w:rsidRPr="000A4E07">
        <w:rPr>
          <w:rFonts w:ascii="Arial" w:hAnsi="Arial" w:cs="Arial"/>
          <w:sz w:val="20"/>
          <w:szCs w:val="20"/>
        </w:rPr>
        <w:t>Actuar como observatorio para recabar las necesidades y sugerencias de la comunidad educativa, dándoles respuesta y elevando propuestas de mejora.</w:t>
      </w:r>
    </w:p>
    <w:p w:rsidR="0007589D" w:rsidRDefault="0007589D" w:rsidP="0007589D">
      <w:pPr>
        <w:spacing w:after="0"/>
        <w:jc w:val="both"/>
        <w:rPr>
          <w:rFonts w:ascii="Arial" w:hAnsi="Arial" w:cs="Arial"/>
          <w:sz w:val="20"/>
          <w:szCs w:val="20"/>
        </w:rPr>
      </w:pPr>
    </w:p>
    <w:p w:rsidR="0007589D" w:rsidRDefault="0007589D" w:rsidP="0007589D">
      <w:pPr>
        <w:spacing w:after="0"/>
        <w:jc w:val="both"/>
        <w:rPr>
          <w:rFonts w:ascii="Arial" w:hAnsi="Arial" w:cs="Arial"/>
          <w:sz w:val="20"/>
          <w:szCs w:val="20"/>
        </w:rPr>
      </w:pPr>
    </w:p>
    <w:p w:rsidR="0007589D" w:rsidRDefault="0007589D" w:rsidP="0007589D">
      <w:pPr>
        <w:spacing w:after="0"/>
        <w:jc w:val="both"/>
        <w:rPr>
          <w:rFonts w:ascii="Arial" w:hAnsi="Arial" w:cs="Arial"/>
          <w:b/>
        </w:rPr>
      </w:pPr>
      <w:r w:rsidRPr="0007589D">
        <w:rPr>
          <w:rFonts w:ascii="Arial" w:hAnsi="Arial" w:cs="Arial"/>
          <w:b/>
        </w:rPr>
        <w:t xml:space="preserve">1.2. </w:t>
      </w:r>
      <w:r w:rsidR="00A90B0D">
        <w:rPr>
          <w:rFonts w:ascii="Arial" w:hAnsi="Arial" w:cs="Arial"/>
          <w:b/>
        </w:rPr>
        <w:t>CONSEJO RECTOR</w:t>
      </w:r>
    </w:p>
    <w:p w:rsidR="00A90B0D" w:rsidRPr="0007589D" w:rsidRDefault="00A90B0D" w:rsidP="0007589D">
      <w:pPr>
        <w:spacing w:after="0"/>
        <w:jc w:val="both"/>
        <w:rPr>
          <w:rFonts w:ascii="Arial" w:hAnsi="Arial" w:cs="Arial"/>
          <w:b/>
        </w:rPr>
      </w:pPr>
    </w:p>
    <w:p w:rsidR="00195327" w:rsidRDefault="00A90B0D" w:rsidP="00C24A54">
      <w:pPr>
        <w:spacing w:after="0"/>
        <w:jc w:val="both"/>
        <w:rPr>
          <w:rFonts w:ascii="Arial" w:hAnsi="Arial" w:cs="Arial"/>
          <w:sz w:val="20"/>
          <w:szCs w:val="20"/>
          <w:lang w:bidi="ks-Deva"/>
        </w:rPr>
      </w:pPr>
      <w:r w:rsidRPr="00A90B0D">
        <w:rPr>
          <w:rFonts w:ascii="Arial" w:hAnsi="Arial" w:cs="Arial"/>
          <w:sz w:val="20"/>
          <w:szCs w:val="20"/>
          <w:lang w:bidi="ks-Deva"/>
        </w:rPr>
        <w:t xml:space="preserve">La Junta Directiva </w:t>
      </w:r>
      <w:r w:rsidR="0023778B">
        <w:rPr>
          <w:rFonts w:ascii="Arial" w:hAnsi="Arial" w:cs="Arial"/>
          <w:sz w:val="20"/>
          <w:szCs w:val="20"/>
          <w:lang w:bidi="ks-Deva"/>
        </w:rPr>
        <w:t xml:space="preserve">(JD) de la Facultad Internacional de Teología IBSTE, </w:t>
      </w:r>
      <w:r w:rsidRPr="00A90B0D">
        <w:rPr>
          <w:rFonts w:ascii="Arial" w:hAnsi="Arial" w:cs="Arial"/>
          <w:sz w:val="20"/>
          <w:szCs w:val="20"/>
          <w:lang w:bidi="ks-Deva"/>
        </w:rPr>
        <w:t>delega en el Consejo Rector</w:t>
      </w:r>
      <w:r>
        <w:rPr>
          <w:rFonts w:ascii="Arial" w:hAnsi="Arial" w:cs="Arial"/>
          <w:sz w:val="20"/>
          <w:szCs w:val="20"/>
          <w:lang w:bidi="ks-Deva"/>
        </w:rPr>
        <w:t xml:space="preserve"> (CR)</w:t>
      </w:r>
      <w:r w:rsidRPr="00A90B0D">
        <w:rPr>
          <w:rFonts w:ascii="Arial" w:hAnsi="Arial" w:cs="Arial"/>
          <w:sz w:val="20"/>
          <w:szCs w:val="20"/>
          <w:lang w:bidi="ks-Deva"/>
        </w:rPr>
        <w:t xml:space="preserve"> la responsabilidad de la organización, gestión y administración del SGIC.</w:t>
      </w:r>
      <w:r>
        <w:rPr>
          <w:rFonts w:ascii="Arial" w:hAnsi="Arial" w:cs="Arial"/>
          <w:sz w:val="20"/>
          <w:szCs w:val="20"/>
          <w:lang w:bidi="ks-Deva"/>
        </w:rPr>
        <w:t xml:space="preserve"> El Consejo Rector estará presidido por el Rector de la Facultad  y/o la persona designada a tal fin el mismo Rector.</w:t>
      </w:r>
      <w:r w:rsidR="00195327">
        <w:rPr>
          <w:rFonts w:ascii="Arial" w:hAnsi="Arial" w:cs="Arial"/>
          <w:sz w:val="20"/>
          <w:szCs w:val="20"/>
          <w:lang w:bidi="ks-Deva"/>
        </w:rPr>
        <w:t xml:space="preserve"> </w:t>
      </w:r>
    </w:p>
    <w:p w:rsidR="00A90B0D" w:rsidRDefault="00A90B0D" w:rsidP="00C24A54">
      <w:pPr>
        <w:spacing w:after="0"/>
        <w:jc w:val="both"/>
        <w:rPr>
          <w:rFonts w:ascii="Arial" w:hAnsi="Arial" w:cs="Arial"/>
          <w:sz w:val="20"/>
          <w:szCs w:val="20"/>
          <w:lang w:bidi="ks-Deva"/>
        </w:rPr>
      </w:pPr>
    </w:p>
    <w:p w:rsidR="00714EA0" w:rsidRDefault="00A90B0D" w:rsidP="00C24A54">
      <w:pPr>
        <w:spacing w:after="0"/>
        <w:jc w:val="both"/>
        <w:rPr>
          <w:rFonts w:ascii="Arial" w:hAnsi="Arial" w:cs="Arial"/>
          <w:sz w:val="20"/>
          <w:szCs w:val="20"/>
          <w:lang w:bidi="ks-Deva"/>
        </w:rPr>
      </w:pPr>
      <w:r>
        <w:rPr>
          <w:rFonts w:ascii="Arial" w:hAnsi="Arial" w:cs="Arial"/>
          <w:sz w:val="20"/>
          <w:szCs w:val="20"/>
          <w:lang w:bidi="ks-Deva"/>
        </w:rPr>
        <w:t xml:space="preserve">La composición del CR estará formada por todos los miembros </w:t>
      </w:r>
      <w:r w:rsidR="0023778B">
        <w:rPr>
          <w:rFonts w:ascii="Arial" w:hAnsi="Arial" w:cs="Arial"/>
          <w:sz w:val="20"/>
          <w:szCs w:val="20"/>
          <w:lang w:bidi="ks-Deva"/>
        </w:rPr>
        <w:t>académicos del equipo residente</w:t>
      </w:r>
      <w:r w:rsidR="00372CB2">
        <w:rPr>
          <w:rFonts w:ascii="Arial" w:hAnsi="Arial" w:cs="Arial"/>
          <w:sz w:val="20"/>
          <w:szCs w:val="20"/>
          <w:lang w:bidi="ks-Deva"/>
        </w:rPr>
        <w:t>,</w:t>
      </w:r>
      <w:r>
        <w:rPr>
          <w:rFonts w:ascii="Arial" w:hAnsi="Arial" w:cs="Arial"/>
          <w:sz w:val="20"/>
          <w:szCs w:val="20"/>
          <w:lang w:bidi="ks-Deva"/>
        </w:rPr>
        <w:t xml:space="preserve"> y aquellos que el propio Consejo Rector </w:t>
      </w:r>
      <w:r w:rsidR="0023778B">
        <w:rPr>
          <w:rFonts w:ascii="Arial" w:hAnsi="Arial" w:cs="Arial"/>
          <w:sz w:val="20"/>
          <w:szCs w:val="20"/>
          <w:lang w:bidi="ks-Deva"/>
        </w:rPr>
        <w:t>admitiese a su composición</w:t>
      </w:r>
      <w:r>
        <w:rPr>
          <w:rFonts w:ascii="Arial" w:hAnsi="Arial" w:cs="Arial"/>
          <w:sz w:val="20"/>
          <w:szCs w:val="20"/>
          <w:lang w:bidi="ks-Deva"/>
        </w:rPr>
        <w:t>.</w:t>
      </w:r>
      <w:r w:rsidR="00195327">
        <w:rPr>
          <w:rFonts w:ascii="Arial" w:hAnsi="Arial" w:cs="Arial"/>
          <w:sz w:val="20"/>
          <w:szCs w:val="20"/>
          <w:lang w:bidi="ks-Deva"/>
        </w:rPr>
        <w:t xml:space="preserve"> </w:t>
      </w:r>
    </w:p>
    <w:p w:rsidR="00A90B0D" w:rsidRPr="00A90B0D" w:rsidRDefault="00A90B0D" w:rsidP="00C24A54">
      <w:pPr>
        <w:spacing w:after="0"/>
        <w:jc w:val="both"/>
        <w:rPr>
          <w:rFonts w:ascii="Arial" w:hAnsi="Arial" w:cs="Arial"/>
          <w:sz w:val="20"/>
          <w:szCs w:val="20"/>
          <w:lang w:bidi="ks-Deva"/>
        </w:rPr>
      </w:pPr>
    </w:p>
    <w:p w:rsidR="00A90B0D" w:rsidRDefault="00A90B0D" w:rsidP="00C24A54">
      <w:pPr>
        <w:spacing w:after="0"/>
        <w:jc w:val="both"/>
        <w:rPr>
          <w:rFonts w:ascii="Arial" w:hAnsi="Arial" w:cs="Arial"/>
          <w:lang w:bidi="ks-Deva"/>
        </w:rPr>
      </w:pPr>
    </w:p>
    <w:p w:rsidR="00E30415" w:rsidRDefault="0023778B" w:rsidP="00C24A54">
      <w:pPr>
        <w:spacing w:after="0"/>
        <w:jc w:val="both"/>
        <w:rPr>
          <w:rFonts w:ascii="Arial" w:hAnsi="Arial" w:cs="Arial"/>
          <w:b/>
          <w:smallCaps/>
          <w:lang w:bidi="ks-Deva"/>
        </w:rPr>
      </w:pPr>
      <w:r>
        <w:rPr>
          <w:rFonts w:ascii="Arial" w:hAnsi="Arial" w:cs="Arial"/>
          <w:b/>
          <w:smallCaps/>
          <w:lang w:bidi="ks-Deva"/>
        </w:rPr>
        <w:t>1.3</w:t>
      </w:r>
      <w:r w:rsidR="00714EA0" w:rsidRPr="00A90B0D">
        <w:rPr>
          <w:rFonts w:ascii="Arial" w:hAnsi="Arial" w:cs="Arial"/>
          <w:b/>
          <w:smallCaps/>
          <w:lang w:bidi="ks-Deva"/>
        </w:rPr>
        <w:t>. Responsable de Calidad del Centro</w:t>
      </w:r>
    </w:p>
    <w:p w:rsidR="00A90B0D" w:rsidRPr="00A90B0D" w:rsidRDefault="00A90B0D" w:rsidP="00C24A54">
      <w:pPr>
        <w:spacing w:after="0"/>
        <w:jc w:val="both"/>
        <w:rPr>
          <w:rFonts w:ascii="Arial" w:hAnsi="Arial" w:cs="Arial"/>
          <w:b/>
          <w:smallCaps/>
          <w:lang w:bidi="ks-Deva"/>
        </w:rPr>
      </w:pPr>
    </w:p>
    <w:p w:rsidR="00E30415" w:rsidRPr="000A4E07" w:rsidRDefault="00E30415" w:rsidP="00E30415">
      <w:pPr>
        <w:spacing w:after="0"/>
        <w:jc w:val="both"/>
        <w:rPr>
          <w:rFonts w:ascii="Arial" w:hAnsi="Arial" w:cs="Arial"/>
          <w:sz w:val="20"/>
          <w:szCs w:val="20"/>
        </w:rPr>
      </w:pPr>
      <w:r w:rsidRPr="000A4E07">
        <w:rPr>
          <w:rFonts w:ascii="Arial" w:hAnsi="Arial" w:cs="Arial"/>
          <w:sz w:val="20"/>
          <w:szCs w:val="20"/>
        </w:rPr>
        <w:t>El Decano/a de la Facultad, oído el</w:t>
      </w:r>
      <w:r w:rsidR="004B7C46">
        <w:rPr>
          <w:rFonts w:ascii="Arial" w:hAnsi="Arial" w:cs="Arial"/>
          <w:sz w:val="20"/>
          <w:szCs w:val="20"/>
        </w:rPr>
        <w:t xml:space="preserve"> CR</w:t>
      </w:r>
      <w:r w:rsidRPr="000A4E07">
        <w:rPr>
          <w:rFonts w:ascii="Arial" w:hAnsi="Arial" w:cs="Arial"/>
          <w:sz w:val="20"/>
          <w:szCs w:val="20"/>
        </w:rPr>
        <w:t>, nombrará a un Responsable de Calidad del Centro. Con independencia de las funciones que se le asignen en el momento de su nombramiento, las funciones básicas del Responsable de Calida</w:t>
      </w:r>
      <w:r w:rsidR="0079332E" w:rsidRPr="000A4E07">
        <w:rPr>
          <w:rFonts w:ascii="Arial" w:hAnsi="Arial" w:cs="Arial"/>
          <w:sz w:val="20"/>
          <w:szCs w:val="20"/>
        </w:rPr>
        <w:t>d del Centro</w:t>
      </w:r>
      <w:r w:rsidRPr="000A4E07">
        <w:rPr>
          <w:rFonts w:ascii="Arial" w:hAnsi="Arial" w:cs="Arial"/>
          <w:sz w:val="20"/>
          <w:szCs w:val="20"/>
        </w:rPr>
        <w:t xml:space="preserve"> serán las siguientes:</w:t>
      </w:r>
    </w:p>
    <w:p w:rsidR="00E30415" w:rsidRPr="000A4E07" w:rsidRDefault="00E30415" w:rsidP="00E30415">
      <w:pPr>
        <w:spacing w:after="0"/>
        <w:ind w:firstLine="360"/>
        <w:jc w:val="both"/>
        <w:rPr>
          <w:rFonts w:ascii="Arial" w:hAnsi="Arial" w:cs="Arial"/>
          <w:sz w:val="20"/>
          <w:szCs w:val="20"/>
        </w:rPr>
      </w:pPr>
    </w:p>
    <w:p w:rsidR="00E30415" w:rsidRPr="000A4E07" w:rsidRDefault="00E30415" w:rsidP="00E30415">
      <w:pPr>
        <w:numPr>
          <w:ilvl w:val="0"/>
          <w:numId w:val="3"/>
        </w:numPr>
        <w:autoSpaceDE w:val="0"/>
        <w:autoSpaceDN w:val="0"/>
        <w:adjustRightInd w:val="0"/>
        <w:spacing w:after="0"/>
        <w:contextualSpacing/>
        <w:jc w:val="both"/>
        <w:rPr>
          <w:rFonts w:ascii="Arial" w:hAnsi="Arial" w:cs="Arial"/>
          <w:color w:val="000000"/>
          <w:sz w:val="20"/>
          <w:szCs w:val="20"/>
        </w:rPr>
      </w:pPr>
      <w:r w:rsidRPr="000A4E07">
        <w:rPr>
          <w:rFonts w:ascii="Arial" w:hAnsi="Arial" w:cs="Arial"/>
          <w:color w:val="000000"/>
          <w:sz w:val="20"/>
          <w:szCs w:val="20"/>
        </w:rPr>
        <w:t>Facilitar a la Comisión de Calidad la información sobre resultados de aprendizaje, inserción laboral, satisfacción de los grupos de interés, así como de cualquier otra relacionada con resultados que pueda afectar a la calidad de la formación.</w:t>
      </w:r>
    </w:p>
    <w:p w:rsidR="00E30415" w:rsidRPr="000A4E07" w:rsidRDefault="00E30415" w:rsidP="00E30415">
      <w:pPr>
        <w:numPr>
          <w:ilvl w:val="0"/>
          <w:numId w:val="3"/>
        </w:numPr>
        <w:autoSpaceDE w:val="0"/>
        <w:autoSpaceDN w:val="0"/>
        <w:adjustRightInd w:val="0"/>
        <w:spacing w:after="0"/>
        <w:contextualSpacing/>
        <w:jc w:val="both"/>
        <w:rPr>
          <w:rFonts w:ascii="Arial" w:hAnsi="Arial" w:cs="Arial"/>
          <w:color w:val="000000"/>
          <w:sz w:val="20"/>
          <w:szCs w:val="20"/>
        </w:rPr>
      </w:pPr>
      <w:r w:rsidRPr="000A4E07">
        <w:rPr>
          <w:rFonts w:ascii="Arial" w:hAnsi="Arial" w:cs="Arial"/>
          <w:color w:val="000000"/>
          <w:sz w:val="20"/>
          <w:szCs w:val="20"/>
        </w:rPr>
        <w:t>Realizar propuestas a la Comisión de Calidad para mejorar la SGIC de Centro.</w:t>
      </w:r>
    </w:p>
    <w:p w:rsidR="00E30415" w:rsidRPr="000A4E07" w:rsidRDefault="00E30415" w:rsidP="00E30415">
      <w:pPr>
        <w:numPr>
          <w:ilvl w:val="0"/>
          <w:numId w:val="3"/>
        </w:numPr>
        <w:autoSpaceDE w:val="0"/>
        <w:autoSpaceDN w:val="0"/>
        <w:adjustRightInd w:val="0"/>
        <w:spacing w:after="0"/>
        <w:contextualSpacing/>
        <w:jc w:val="both"/>
        <w:rPr>
          <w:rFonts w:ascii="Arial" w:hAnsi="Arial" w:cs="Arial"/>
          <w:color w:val="000000"/>
          <w:sz w:val="20"/>
          <w:szCs w:val="20"/>
        </w:rPr>
      </w:pPr>
      <w:r w:rsidRPr="000A4E07">
        <w:rPr>
          <w:rFonts w:ascii="Arial" w:hAnsi="Arial" w:cs="Arial"/>
          <w:color w:val="000000"/>
          <w:sz w:val="20"/>
          <w:szCs w:val="20"/>
        </w:rPr>
        <w:t>Coordinar el funcionamiento de la Comisión de Calidad del Centro.</w:t>
      </w:r>
    </w:p>
    <w:p w:rsidR="00E30415" w:rsidRPr="000A4E07" w:rsidRDefault="00E30415" w:rsidP="00E30415">
      <w:pPr>
        <w:numPr>
          <w:ilvl w:val="0"/>
          <w:numId w:val="3"/>
        </w:numPr>
        <w:contextualSpacing/>
        <w:jc w:val="both"/>
        <w:rPr>
          <w:rFonts w:ascii="Arial" w:hAnsi="Arial" w:cs="Arial"/>
          <w:sz w:val="20"/>
          <w:szCs w:val="20"/>
        </w:rPr>
      </w:pPr>
      <w:r w:rsidRPr="000A4E07">
        <w:rPr>
          <w:rFonts w:ascii="Arial" w:hAnsi="Arial" w:cs="Arial"/>
          <w:color w:val="000000"/>
          <w:sz w:val="20"/>
          <w:szCs w:val="20"/>
        </w:rPr>
        <w:t>Ser el interlocutor con la Comisión para la Acreditación de Centros y Títulos de Teología Protestante.</w:t>
      </w:r>
    </w:p>
    <w:p w:rsidR="00E30415" w:rsidRPr="000A4E07" w:rsidRDefault="00E30415" w:rsidP="00C24A54">
      <w:pPr>
        <w:numPr>
          <w:ilvl w:val="0"/>
          <w:numId w:val="3"/>
        </w:numPr>
        <w:spacing w:after="0"/>
        <w:contextualSpacing/>
        <w:jc w:val="both"/>
        <w:rPr>
          <w:rFonts w:ascii="Arial" w:hAnsi="Arial" w:cs="Arial"/>
          <w:sz w:val="20"/>
          <w:szCs w:val="20"/>
        </w:rPr>
      </w:pPr>
      <w:r w:rsidRPr="000A4E07">
        <w:rPr>
          <w:rFonts w:ascii="Arial" w:hAnsi="Arial" w:cs="Arial"/>
          <w:sz w:val="20"/>
          <w:szCs w:val="20"/>
        </w:rPr>
        <w:t>Mantener activo y actualizado el sistema de información y difusión asociado al SGIC del Centro y como consecuencia del título</w:t>
      </w:r>
    </w:p>
    <w:p w:rsidR="00E30415" w:rsidRDefault="00E30415" w:rsidP="00C24A54">
      <w:pPr>
        <w:spacing w:after="0"/>
        <w:jc w:val="both"/>
        <w:rPr>
          <w:rFonts w:ascii="Arial" w:hAnsi="Arial" w:cs="Arial"/>
          <w:lang w:bidi="ks-Deva"/>
        </w:rPr>
      </w:pPr>
    </w:p>
    <w:p w:rsidR="00E30415" w:rsidRPr="00413433" w:rsidRDefault="0023778B" w:rsidP="00C24A54">
      <w:pPr>
        <w:spacing w:after="0"/>
        <w:jc w:val="both"/>
        <w:rPr>
          <w:rFonts w:ascii="Arial" w:hAnsi="Arial" w:cs="Arial"/>
          <w:b/>
          <w:smallCaps/>
          <w:lang w:bidi="ks-Deva"/>
        </w:rPr>
      </w:pPr>
      <w:r>
        <w:rPr>
          <w:rFonts w:ascii="Arial" w:hAnsi="Arial" w:cs="Arial"/>
          <w:b/>
          <w:smallCaps/>
          <w:lang w:bidi="ks-Deva"/>
        </w:rPr>
        <w:t>1.4</w:t>
      </w:r>
      <w:r w:rsidR="00714EA0" w:rsidRPr="00413433">
        <w:rPr>
          <w:rFonts w:ascii="Arial" w:hAnsi="Arial" w:cs="Arial"/>
          <w:b/>
          <w:smallCaps/>
          <w:lang w:bidi="ks-Deva"/>
        </w:rPr>
        <w:t>. Comisión de Calidad del Centro</w:t>
      </w:r>
    </w:p>
    <w:p w:rsidR="00E30415" w:rsidRPr="000A4E07" w:rsidRDefault="00E30415" w:rsidP="00C24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r w:rsidRPr="000A4E07">
        <w:rPr>
          <w:rFonts w:ascii="Arial" w:hAnsi="Arial" w:cs="Arial"/>
          <w:bCs/>
          <w:sz w:val="20"/>
          <w:szCs w:val="20"/>
        </w:rPr>
        <w:t>La Comisión de  Calidad</w:t>
      </w:r>
      <w:r w:rsidRPr="000A4E07">
        <w:rPr>
          <w:rFonts w:ascii="Arial" w:hAnsi="Arial" w:cs="Arial"/>
          <w:sz w:val="20"/>
          <w:szCs w:val="20"/>
        </w:rPr>
        <w:t xml:space="preserve"> del Centro es un órgano que participa en las tareas de planificación y seguimiento del SGIC, actuando además como uno de los vehículos de comunicación interna de la  política, objetivos, planes, programas, </w:t>
      </w:r>
      <w:r w:rsidRPr="000A4E07">
        <w:rPr>
          <w:rFonts w:ascii="Arial" w:hAnsi="Arial" w:cs="Arial"/>
          <w:sz w:val="20"/>
          <w:szCs w:val="20"/>
        </w:rPr>
        <w:lastRenderedPageBreak/>
        <w:t>responsabilidades y logros de este sistema. Estará compuesta por:</w:t>
      </w:r>
    </w:p>
    <w:p w:rsidR="00E30415" w:rsidRPr="000A4E07" w:rsidRDefault="00E30415" w:rsidP="00E3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p>
    <w:p w:rsidR="00E30415" w:rsidRPr="000A4E07" w:rsidRDefault="00E30415" w:rsidP="00E30415">
      <w:pPr>
        <w:widowControl w:val="0"/>
        <w:numPr>
          <w:ilvl w:val="0"/>
          <w:numId w:val="2"/>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 w:val="20"/>
          <w:szCs w:val="20"/>
        </w:rPr>
      </w:pPr>
      <w:r w:rsidRPr="000A4E07">
        <w:rPr>
          <w:rFonts w:ascii="Arial" w:hAnsi="Arial" w:cs="Arial"/>
          <w:sz w:val="20"/>
          <w:szCs w:val="20"/>
        </w:rPr>
        <w:t>El Decano/a de la Facultad, que actuará como Presidente.</w:t>
      </w:r>
    </w:p>
    <w:p w:rsidR="00E30415" w:rsidRPr="000A4E07" w:rsidRDefault="00E30415" w:rsidP="00E30415">
      <w:pPr>
        <w:widowControl w:val="0"/>
        <w:numPr>
          <w:ilvl w:val="0"/>
          <w:numId w:val="2"/>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 w:val="20"/>
          <w:szCs w:val="20"/>
        </w:rPr>
      </w:pPr>
      <w:r w:rsidRPr="000A4E07">
        <w:rPr>
          <w:rFonts w:ascii="Arial" w:hAnsi="Arial" w:cs="Arial"/>
          <w:sz w:val="20"/>
          <w:szCs w:val="20"/>
        </w:rPr>
        <w:t>Responsable de Calidad del Centro.</w:t>
      </w:r>
    </w:p>
    <w:p w:rsidR="00E30415" w:rsidRPr="000A4E07" w:rsidRDefault="00E30415" w:rsidP="00E30415">
      <w:pPr>
        <w:widowControl w:val="0"/>
        <w:numPr>
          <w:ilvl w:val="0"/>
          <w:numId w:val="2"/>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 w:val="20"/>
          <w:szCs w:val="20"/>
        </w:rPr>
      </w:pPr>
      <w:r w:rsidRPr="000A4E07">
        <w:rPr>
          <w:rFonts w:ascii="Arial" w:hAnsi="Arial" w:cs="Arial"/>
          <w:sz w:val="20"/>
          <w:szCs w:val="20"/>
        </w:rPr>
        <w:t>Un representante del alumnado.</w:t>
      </w:r>
    </w:p>
    <w:p w:rsidR="00E30415" w:rsidRPr="000A4E07" w:rsidRDefault="00E30415" w:rsidP="00E30415">
      <w:pPr>
        <w:widowControl w:val="0"/>
        <w:numPr>
          <w:ilvl w:val="0"/>
          <w:numId w:val="2"/>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 w:val="20"/>
          <w:szCs w:val="20"/>
        </w:rPr>
      </w:pPr>
      <w:r w:rsidRPr="000A4E07">
        <w:rPr>
          <w:rFonts w:ascii="Arial" w:hAnsi="Arial" w:cs="Arial"/>
          <w:sz w:val="20"/>
          <w:szCs w:val="20"/>
        </w:rPr>
        <w:t>Un representante del Consejo Directivo del Centro.</w:t>
      </w:r>
    </w:p>
    <w:p w:rsidR="00E30415" w:rsidRPr="000A4E07" w:rsidRDefault="00E30415" w:rsidP="00E30415">
      <w:pPr>
        <w:widowControl w:val="0"/>
        <w:numPr>
          <w:ilvl w:val="0"/>
          <w:numId w:val="2"/>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 w:val="20"/>
          <w:szCs w:val="20"/>
        </w:rPr>
      </w:pPr>
      <w:r w:rsidRPr="000A4E07">
        <w:rPr>
          <w:rFonts w:ascii="Arial" w:hAnsi="Arial" w:cs="Arial"/>
          <w:sz w:val="20"/>
          <w:szCs w:val="20"/>
        </w:rPr>
        <w:t>Un miembro del PAS.</w:t>
      </w:r>
    </w:p>
    <w:p w:rsidR="00E30415" w:rsidRPr="000A4E07" w:rsidRDefault="00E30415" w:rsidP="00E30415">
      <w:pPr>
        <w:widowControl w:val="0"/>
        <w:numPr>
          <w:ilvl w:val="0"/>
          <w:numId w:val="2"/>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Arial" w:hAnsi="Arial" w:cs="Arial"/>
          <w:sz w:val="20"/>
          <w:szCs w:val="20"/>
        </w:rPr>
      </w:pPr>
      <w:r w:rsidRPr="000A4E07">
        <w:rPr>
          <w:rFonts w:ascii="Arial" w:hAnsi="Arial" w:cs="Arial"/>
          <w:sz w:val="20"/>
          <w:szCs w:val="20"/>
        </w:rPr>
        <w:t>Un docente que actuará como secretario de la Comisión.</w:t>
      </w:r>
    </w:p>
    <w:p w:rsidR="00E30415" w:rsidRPr="000A4E07" w:rsidRDefault="00E30415" w:rsidP="00C24A54">
      <w:pPr>
        <w:pStyle w:val="Prrafodelista"/>
        <w:widowControl w:val="0"/>
        <w:numPr>
          <w:ilvl w:val="0"/>
          <w:numId w:val="2"/>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Arial" w:hAnsi="Arial" w:cs="Arial"/>
          <w:sz w:val="20"/>
          <w:szCs w:val="20"/>
        </w:rPr>
      </w:pPr>
      <w:r w:rsidRPr="000A4E07">
        <w:rPr>
          <w:rFonts w:ascii="Arial" w:hAnsi="Arial" w:cs="Arial"/>
          <w:sz w:val="20"/>
          <w:szCs w:val="20"/>
        </w:rPr>
        <w:t>Cualquier otro miembro que el Decano/a considere oportuno proponer para el correcto funcionamiento del SGIC</w:t>
      </w:r>
    </w:p>
    <w:p w:rsidR="00E30415" w:rsidRPr="000A4E07" w:rsidRDefault="00E30415" w:rsidP="00C24A54">
      <w:pPr>
        <w:spacing w:after="0"/>
        <w:jc w:val="both"/>
        <w:rPr>
          <w:rFonts w:ascii="Arial" w:hAnsi="Arial" w:cs="Arial"/>
          <w:sz w:val="20"/>
          <w:szCs w:val="20"/>
          <w:lang w:bidi="ks-Deva"/>
        </w:rPr>
      </w:pPr>
    </w:p>
    <w:p w:rsidR="00E30415" w:rsidRPr="000A4E07" w:rsidRDefault="00E30415" w:rsidP="00C24A54">
      <w:pPr>
        <w:spacing w:after="0"/>
        <w:jc w:val="both"/>
        <w:rPr>
          <w:rFonts w:ascii="Arial" w:hAnsi="Arial" w:cs="Arial"/>
          <w:sz w:val="20"/>
          <w:szCs w:val="20"/>
          <w:lang w:bidi="ks-Deva"/>
        </w:rPr>
      </w:pPr>
      <w:r w:rsidRPr="000A4E07">
        <w:rPr>
          <w:rFonts w:ascii="Arial" w:hAnsi="Arial" w:cs="Arial"/>
          <w:sz w:val="20"/>
          <w:szCs w:val="20"/>
          <w:lang w:bidi="ks-Deva"/>
        </w:rPr>
        <w:t>Las funciones principales de la Comisión de Calidad del Centro son:</w:t>
      </w:r>
    </w:p>
    <w:p w:rsidR="00E30415" w:rsidRPr="000A4E07" w:rsidRDefault="00E30415" w:rsidP="00E30415">
      <w:pPr>
        <w:widowControl w:val="0"/>
        <w:numPr>
          <w:ilvl w:val="0"/>
          <w:numId w:val="1"/>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rPr>
      </w:pPr>
      <w:r w:rsidRPr="000A4E07">
        <w:rPr>
          <w:rFonts w:ascii="Arial" w:hAnsi="Arial" w:cs="Arial"/>
          <w:sz w:val="20"/>
          <w:szCs w:val="20"/>
        </w:rPr>
        <w:t>Verificar la planificación del SGIC, de modo que se asegure el cumplimiento de los requisitos generales, de la política y de los  objetivos de la calidad.</w:t>
      </w:r>
    </w:p>
    <w:p w:rsidR="00E30415" w:rsidRPr="000A4E07" w:rsidRDefault="00E30415" w:rsidP="00E30415">
      <w:pPr>
        <w:widowControl w:val="0"/>
        <w:numPr>
          <w:ilvl w:val="0"/>
          <w:numId w:val="1"/>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rPr>
      </w:pPr>
      <w:r w:rsidRPr="000A4E07">
        <w:rPr>
          <w:rFonts w:ascii="Arial" w:hAnsi="Arial" w:cs="Arial"/>
          <w:sz w:val="20"/>
          <w:szCs w:val="20"/>
        </w:rPr>
        <w:t>Recibir y, en su caso, coordinar la formulación de los objetivos anuales de Calidad del Centro y realizar el seguimiento de su ejecución.</w:t>
      </w:r>
    </w:p>
    <w:p w:rsidR="00E30415" w:rsidRPr="000A4E07" w:rsidRDefault="00E30415" w:rsidP="00E30415">
      <w:pPr>
        <w:widowControl w:val="0"/>
        <w:numPr>
          <w:ilvl w:val="0"/>
          <w:numId w:val="1"/>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rPr>
      </w:pPr>
      <w:r w:rsidRPr="000A4E07">
        <w:rPr>
          <w:rFonts w:ascii="Arial" w:hAnsi="Arial" w:cs="Arial"/>
          <w:sz w:val="20"/>
          <w:szCs w:val="20"/>
        </w:rPr>
        <w:t>Realizar el seguimiento de la eficacia de los procesos a través de sus  indicadores asociados.</w:t>
      </w:r>
    </w:p>
    <w:p w:rsidR="00E30415" w:rsidRPr="000A4E07" w:rsidRDefault="00E30415" w:rsidP="00E30415">
      <w:pPr>
        <w:widowControl w:val="0"/>
        <w:numPr>
          <w:ilvl w:val="0"/>
          <w:numId w:val="1"/>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rPr>
      </w:pPr>
      <w:r w:rsidRPr="000A4E07">
        <w:rPr>
          <w:rFonts w:ascii="Arial" w:hAnsi="Arial" w:cs="Arial"/>
          <w:sz w:val="20"/>
          <w:szCs w:val="20"/>
        </w:rPr>
        <w:t>Posicionarse ante los proyectos de modificación del organigrama que se puedan proponer.</w:t>
      </w:r>
    </w:p>
    <w:p w:rsidR="00E30415" w:rsidRPr="000A4E07" w:rsidRDefault="00E30415" w:rsidP="00E30415">
      <w:pPr>
        <w:widowControl w:val="0"/>
        <w:numPr>
          <w:ilvl w:val="0"/>
          <w:numId w:val="1"/>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rPr>
      </w:pPr>
      <w:r w:rsidRPr="000A4E07">
        <w:rPr>
          <w:rFonts w:ascii="Arial" w:hAnsi="Arial" w:cs="Arial"/>
          <w:sz w:val="20"/>
          <w:szCs w:val="20"/>
        </w:rPr>
        <w:t>Controlar la ejecución de las acciones correctivas y/o preventivas, de las actuaciones derivadas de la revisión del sistema, de las acciones de respuesta a las sugerencias, quejas y reclamaciones y, en general cualquier proyecto o proceso que no tenga asignado específicamente un responsable para su seguimiento.</w:t>
      </w:r>
    </w:p>
    <w:p w:rsidR="00E30415" w:rsidRPr="000A4E07" w:rsidRDefault="00E30415" w:rsidP="00E30415">
      <w:pPr>
        <w:widowControl w:val="0"/>
        <w:numPr>
          <w:ilvl w:val="0"/>
          <w:numId w:val="1"/>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0"/>
          <w:szCs w:val="20"/>
        </w:rPr>
      </w:pPr>
      <w:r w:rsidRPr="000A4E07">
        <w:rPr>
          <w:rFonts w:ascii="Arial" w:hAnsi="Arial" w:cs="Arial"/>
          <w:sz w:val="20"/>
          <w:szCs w:val="20"/>
        </w:rPr>
        <w:t>Estudiar y, en su caso, aprobar la implantación de las propuestas de mejora del SGIC sugeridas por los restantes miembros del Centro.</w:t>
      </w:r>
    </w:p>
    <w:p w:rsidR="00E30415" w:rsidRPr="000A4E07" w:rsidRDefault="00E30415" w:rsidP="00E30415">
      <w:pPr>
        <w:widowControl w:val="0"/>
        <w:numPr>
          <w:ilvl w:val="0"/>
          <w:numId w:val="5"/>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 w:val="20"/>
          <w:szCs w:val="20"/>
        </w:rPr>
      </w:pPr>
      <w:r w:rsidRPr="000A4E07">
        <w:rPr>
          <w:rFonts w:ascii="Arial" w:hAnsi="Arial" w:cs="Arial"/>
          <w:sz w:val="20"/>
          <w:szCs w:val="20"/>
        </w:rPr>
        <w:t>Decidir la periodicidad y la duración, dentro de su ámbito de competencia, de las campañas de recogida de encuestas de medida de la satisfacción de los grupos de interés.</w:t>
      </w:r>
    </w:p>
    <w:p w:rsidR="00E30415" w:rsidRPr="000A4E07" w:rsidRDefault="00E30415" w:rsidP="00C24A54">
      <w:pPr>
        <w:widowControl w:val="0"/>
        <w:numPr>
          <w:ilvl w:val="0"/>
          <w:numId w:val="5"/>
        </w:numPr>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Arial" w:hAnsi="Arial" w:cs="Arial"/>
          <w:sz w:val="20"/>
          <w:szCs w:val="20"/>
        </w:rPr>
      </w:pPr>
      <w:r w:rsidRPr="000A4E07">
        <w:rPr>
          <w:rFonts w:ascii="Arial" w:hAnsi="Arial" w:cs="Arial"/>
          <w:sz w:val="20"/>
          <w:szCs w:val="20"/>
        </w:rPr>
        <w:t>Proponer criterios para la consideración de las propuestas de mejora que puedan derivarse del análisis de los resultados de las encuestas de satisfacción realizado por el Responsable de Calidad.</w:t>
      </w:r>
    </w:p>
    <w:p w:rsidR="000A4E07" w:rsidRDefault="000A4E07" w:rsidP="00C24A54">
      <w:pPr>
        <w:spacing w:after="0"/>
        <w:jc w:val="both"/>
        <w:rPr>
          <w:rFonts w:ascii="Arial" w:hAnsi="Arial" w:cs="Arial"/>
          <w:b/>
          <w:lang w:bidi="ks-Deva"/>
        </w:rPr>
      </w:pPr>
    </w:p>
    <w:p w:rsidR="00714EA0" w:rsidRPr="00413433" w:rsidRDefault="0023778B" w:rsidP="00C24A54">
      <w:pPr>
        <w:spacing w:after="0"/>
        <w:jc w:val="both"/>
        <w:rPr>
          <w:rFonts w:ascii="Arial" w:hAnsi="Arial" w:cs="Arial"/>
          <w:b/>
          <w:lang w:bidi="ks-Deva"/>
        </w:rPr>
      </w:pPr>
      <w:r>
        <w:rPr>
          <w:rFonts w:ascii="Arial" w:hAnsi="Arial" w:cs="Arial"/>
          <w:b/>
          <w:lang w:bidi="ks-Deva"/>
        </w:rPr>
        <w:t>1.5</w:t>
      </w:r>
      <w:r w:rsidR="00714EA0" w:rsidRPr="00413433">
        <w:rPr>
          <w:rFonts w:ascii="Arial" w:hAnsi="Arial" w:cs="Arial"/>
          <w:b/>
          <w:lang w:bidi="ks-Deva"/>
        </w:rPr>
        <w:t xml:space="preserve">. </w:t>
      </w:r>
      <w:r w:rsidR="00714EA0" w:rsidRPr="00413433">
        <w:rPr>
          <w:rFonts w:ascii="Arial" w:hAnsi="Arial" w:cs="Arial"/>
          <w:b/>
          <w:smallCaps/>
          <w:lang w:bidi="ks-Deva"/>
        </w:rPr>
        <w:t>Coordinador del Título</w:t>
      </w:r>
    </w:p>
    <w:p w:rsidR="00C24A54" w:rsidRDefault="00C24A54" w:rsidP="00E30415">
      <w:pPr>
        <w:autoSpaceDE w:val="0"/>
        <w:autoSpaceDN w:val="0"/>
        <w:adjustRightInd w:val="0"/>
        <w:spacing w:after="0"/>
        <w:jc w:val="both"/>
        <w:rPr>
          <w:rFonts w:ascii="Arial" w:eastAsiaTheme="minorEastAsia" w:hAnsi="Arial" w:cs="Arial"/>
          <w:sz w:val="20"/>
          <w:szCs w:val="20"/>
          <w:lang w:val="es-ES_tradnl"/>
        </w:rPr>
      </w:pPr>
    </w:p>
    <w:p w:rsidR="00E30415" w:rsidRPr="000A4E07" w:rsidRDefault="00E30415" w:rsidP="00E30415">
      <w:pPr>
        <w:autoSpaceDE w:val="0"/>
        <w:autoSpaceDN w:val="0"/>
        <w:adjustRightInd w:val="0"/>
        <w:spacing w:after="0"/>
        <w:jc w:val="both"/>
        <w:rPr>
          <w:rFonts w:ascii="Arial" w:hAnsi="Arial" w:cs="Arial"/>
          <w:sz w:val="20"/>
          <w:szCs w:val="20"/>
          <w:lang w:val="es-ES_tradnl"/>
        </w:rPr>
      </w:pPr>
      <w:r w:rsidRPr="000A4E07">
        <w:rPr>
          <w:rFonts w:ascii="Arial" w:eastAsiaTheme="minorEastAsia" w:hAnsi="Arial" w:cs="Arial"/>
          <w:sz w:val="20"/>
          <w:szCs w:val="20"/>
          <w:lang w:val="es-ES_tradnl"/>
        </w:rPr>
        <w:t xml:space="preserve">El/la Decano, oído el </w:t>
      </w:r>
      <w:r w:rsidR="004B7C46">
        <w:rPr>
          <w:rFonts w:ascii="Arial" w:eastAsiaTheme="minorEastAsia" w:hAnsi="Arial" w:cs="Arial"/>
          <w:sz w:val="20"/>
          <w:szCs w:val="20"/>
          <w:lang w:val="es-ES_tradnl"/>
        </w:rPr>
        <w:t xml:space="preserve"> CR</w:t>
      </w:r>
      <w:r w:rsidRPr="000A4E07">
        <w:rPr>
          <w:rFonts w:ascii="Arial" w:eastAsiaTheme="minorEastAsia" w:hAnsi="Arial" w:cs="Arial"/>
          <w:sz w:val="20"/>
          <w:szCs w:val="20"/>
          <w:lang w:val="es-ES_tradnl"/>
        </w:rPr>
        <w:t xml:space="preserve">, nombrará al coordinador/a de título que será responsable de liderar y organizar la Comisión del Título. </w:t>
      </w:r>
      <w:r w:rsidRPr="000A4E07">
        <w:rPr>
          <w:rFonts w:ascii="Arial" w:hAnsi="Arial" w:cs="Arial"/>
          <w:sz w:val="20"/>
          <w:szCs w:val="20"/>
          <w:lang w:val="es-ES_tradnl"/>
        </w:rPr>
        <w:t>El/la coordinador/a de título será responsable de liderar y organizar la Comisión del Título.</w:t>
      </w:r>
    </w:p>
    <w:p w:rsidR="00E30415" w:rsidRPr="000A4E07" w:rsidRDefault="00E30415" w:rsidP="00E30415">
      <w:pPr>
        <w:autoSpaceDE w:val="0"/>
        <w:autoSpaceDN w:val="0"/>
        <w:adjustRightInd w:val="0"/>
        <w:spacing w:after="0"/>
        <w:ind w:firstLine="708"/>
        <w:jc w:val="both"/>
        <w:rPr>
          <w:rFonts w:ascii="Arial" w:hAnsi="Arial" w:cs="Arial"/>
          <w:color w:val="000000"/>
          <w:sz w:val="20"/>
          <w:szCs w:val="20"/>
        </w:rPr>
      </w:pPr>
    </w:p>
    <w:p w:rsidR="00E30415" w:rsidRPr="000A4E07" w:rsidRDefault="00E30415" w:rsidP="00E30415">
      <w:pPr>
        <w:autoSpaceDE w:val="0"/>
        <w:autoSpaceDN w:val="0"/>
        <w:adjustRightInd w:val="0"/>
        <w:spacing w:after="0"/>
        <w:jc w:val="both"/>
        <w:rPr>
          <w:rFonts w:ascii="Arial" w:hAnsi="Arial" w:cs="Arial"/>
          <w:color w:val="000000"/>
          <w:sz w:val="20"/>
          <w:szCs w:val="20"/>
        </w:rPr>
      </w:pPr>
      <w:r w:rsidRPr="000A4E07">
        <w:rPr>
          <w:rFonts w:ascii="Arial" w:hAnsi="Arial" w:cs="Arial"/>
          <w:color w:val="000000"/>
          <w:sz w:val="20"/>
          <w:szCs w:val="20"/>
        </w:rPr>
        <w:t>Sus principales funciones son:</w:t>
      </w:r>
    </w:p>
    <w:p w:rsidR="00E30415" w:rsidRPr="000A4E07" w:rsidRDefault="00E30415" w:rsidP="00E30415">
      <w:pPr>
        <w:autoSpaceDE w:val="0"/>
        <w:autoSpaceDN w:val="0"/>
        <w:adjustRightInd w:val="0"/>
        <w:spacing w:after="0"/>
        <w:jc w:val="both"/>
        <w:rPr>
          <w:rFonts w:ascii="Arial" w:hAnsi="Arial" w:cs="Arial"/>
          <w:color w:val="000000"/>
          <w:sz w:val="20"/>
          <w:szCs w:val="20"/>
        </w:rPr>
      </w:pPr>
    </w:p>
    <w:p w:rsidR="00E30415" w:rsidRPr="003B630B" w:rsidRDefault="00E30415" w:rsidP="00E30415">
      <w:pPr>
        <w:pStyle w:val="Prrafodelista"/>
        <w:numPr>
          <w:ilvl w:val="0"/>
          <w:numId w:val="7"/>
        </w:numPr>
        <w:autoSpaceDE w:val="0"/>
        <w:autoSpaceDN w:val="0"/>
        <w:adjustRightInd w:val="0"/>
        <w:spacing w:line="276" w:lineRule="auto"/>
        <w:jc w:val="both"/>
        <w:rPr>
          <w:rFonts w:ascii="Arial" w:hAnsi="Arial" w:cs="Arial"/>
          <w:color w:val="000000"/>
          <w:sz w:val="20"/>
          <w:szCs w:val="20"/>
        </w:rPr>
      </w:pPr>
      <w:r w:rsidRPr="003B630B">
        <w:rPr>
          <w:rFonts w:ascii="Arial" w:hAnsi="Arial" w:cs="Arial"/>
          <w:color w:val="000000"/>
          <w:sz w:val="20"/>
          <w:szCs w:val="20"/>
        </w:rPr>
        <w:t>Velar para que los procedimientos relativos a la titulación sean realizados según las directrices establecidas por el SGIC.</w:t>
      </w:r>
    </w:p>
    <w:p w:rsidR="00E30415" w:rsidRPr="000A4E07" w:rsidRDefault="00E30415" w:rsidP="00E30415">
      <w:pPr>
        <w:numPr>
          <w:ilvl w:val="0"/>
          <w:numId w:val="7"/>
        </w:numPr>
        <w:autoSpaceDE w:val="0"/>
        <w:autoSpaceDN w:val="0"/>
        <w:adjustRightInd w:val="0"/>
        <w:spacing w:after="0"/>
        <w:jc w:val="both"/>
        <w:rPr>
          <w:rFonts w:ascii="Arial" w:hAnsi="Arial" w:cs="Arial"/>
          <w:color w:val="000000"/>
          <w:sz w:val="20"/>
          <w:szCs w:val="20"/>
        </w:rPr>
      </w:pPr>
      <w:r w:rsidRPr="000A4E07">
        <w:rPr>
          <w:rFonts w:ascii="Arial" w:hAnsi="Arial" w:cs="Arial"/>
          <w:color w:val="000000"/>
          <w:sz w:val="20"/>
          <w:szCs w:val="20"/>
        </w:rPr>
        <w:t>Recopilar todos los datos necesarios para que la Comisión de Calidad /Comisión de Título pueda realizar los diferentes análisis de seguimiento del Título, establecer planes de mejora o de modificación del Título.</w:t>
      </w:r>
    </w:p>
    <w:p w:rsidR="00E30415" w:rsidRPr="00C24A54" w:rsidRDefault="00E30415" w:rsidP="00C24A54">
      <w:pPr>
        <w:numPr>
          <w:ilvl w:val="0"/>
          <w:numId w:val="7"/>
        </w:numPr>
        <w:autoSpaceDE w:val="0"/>
        <w:autoSpaceDN w:val="0"/>
        <w:adjustRightInd w:val="0"/>
        <w:spacing w:after="0"/>
        <w:jc w:val="both"/>
        <w:rPr>
          <w:rFonts w:ascii="Arial" w:hAnsi="Arial" w:cs="Arial"/>
          <w:color w:val="000000"/>
        </w:rPr>
      </w:pPr>
      <w:r w:rsidRPr="000A4E07">
        <w:rPr>
          <w:rFonts w:ascii="Arial" w:hAnsi="Arial" w:cs="Arial"/>
          <w:color w:val="000000"/>
          <w:sz w:val="20"/>
          <w:szCs w:val="20"/>
        </w:rPr>
        <w:t>Velar por la implantación de las mejoras de la titulación aprobadas. Informar a la comisión de Calidad de las actuaciones de la Comisión de Título: seguimiento del Título, valoración de su eficacia y propuesta del plan de mejora</w:t>
      </w:r>
    </w:p>
    <w:p w:rsidR="00C24A54" w:rsidRDefault="00C24A54" w:rsidP="00C24A54">
      <w:pPr>
        <w:autoSpaceDE w:val="0"/>
        <w:autoSpaceDN w:val="0"/>
        <w:adjustRightInd w:val="0"/>
        <w:spacing w:after="0"/>
        <w:jc w:val="both"/>
        <w:rPr>
          <w:rFonts w:ascii="Arial" w:hAnsi="Arial" w:cs="Arial"/>
          <w:color w:val="000000"/>
          <w:sz w:val="20"/>
          <w:szCs w:val="20"/>
        </w:rPr>
      </w:pPr>
    </w:p>
    <w:p w:rsidR="00714EA0" w:rsidRPr="00413433" w:rsidRDefault="0023778B" w:rsidP="00C24A54">
      <w:pPr>
        <w:spacing w:after="0"/>
        <w:jc w:val="both"/>
        <w:rPr>
          <w:rFonts w:ascii="Arial" w:hAnsi="Arial" w:cs="Arial"/>
          <w:b/>
          <w:smallCaps/>
          <w:lang w:bidi="ks-Deva"/>
        </w:rPr>
      </w:pPr>
      <w:r>
        <w:rPr>
          <w:rFonts w:ascii="Arial" w:hAnsi="Arial" w:cs="Arial"/>
          <w:b/>
          <w:lang w:bidi="ks-Deva"/>
        </w:rPr>
        <w:t>1.6.</w:t>
      </w:r>
      <w:r w:rsidR="00714EA0" w:rsidRPr="00413433">
        <w:rPr>
          <w:rFonts w:ascii="Arial" w:hAnsi="Arial" w:cs="Arial"/>
          <w:b/>
          <w:lang w:bidi="ks-Deva"/>
        </w:rPr>
        <w:t xml:space="preserve"> </w:t>
      </w:r>
      <w:r w:rsidR="00714EA0" w:rsidRPr="00413433">
        <w:rPr>
          <w:rFonts w:ascii="Arial" w:hAnsi="Arial" w:cs="Arial"/>
          <w:b/>
          <w:smallCaps/>
          <w:lang w:bidi="ks-Deva"/>
        </w:rPr>
        <w:t>Comisión de Título</w:t>
      </w:r>
    </w:p>
    <w:p w:rsidR="00C24A54" w:rsidRDefault="00C24A54" w:rsidP="00C24A54">
      <w:pPr>
        <w:spacing w:after="0"/>
        <w:jc w:val="both"/>
        <w:rPr>
          <w:rFonts w:ascii="Arial" w:hAnsi="Arial" w:cs="Arial"/>
          <w:sz w:val="20"/>
          <w:szCs w:val="20"/>
          <w:lang w:bidi="ks-Deva"/>
        </w:rPr>
      </w:pPr>
    </w:p>
    <w:p w:rsidR="00E30415" w:rsidRPr="000A4E07" w:rsidRDefault="00E30415" w:rsidP="00C24A54">
      <w:pPr>
        <w:spacing w:after="0"/>
        <w:jc w:val="both"/>
        <w:rPr>
          <w:rFonts w:ascii="Arial" w:hAnsi="Arial" w:cs="Arial"/>
          <w:sz w:val="20"/>
          <w:szCs w:val="20"/>
          <w:lang w:bidi="ks-Deva"/>
        </w:rPr>
      </w:pPr>
      <w:r w:rsidRPr="000A4E07">
        <w:rPr>
          <w:rFonts w:ascii="Arial" w:hAnsi="Arial" w:cs="Arial"/>
          <w:sz w:val="20"/>
          <w:szCs w:val="20"/>
          <w:lang w:bidi="ks-Deva"/>
        </w:rPr>
        <w:t>En los casos en que se considere necesario, la Comisión de Calidad podrá proponer la creación de una o varias Comisiones de Títulos. En estos casos, la Comisión de Título estará presidida por el Coordinador de Título. Formarán parte de ella, el Responsable de Calidad del Centro, así como otros miembros que proponga la Comisión de Calidad.</w:t>
      </w:r>
    </w:p>
    <w:p w:rsidR="00E30415" w:rsidRPr="000A4E07" w:rsidRDefault="00E30415" w:rsidP="00E30415">
      <w:pPr>
        <w:jc w:val="both"/>
        <w:rPr>
          <w:rFonts w:ascii="Arial" w:hAnsi="Arial" w:cs="Arial"/>
          <w:sz w:val="20"/>
          <w:szCs w:val="20"/>
          <w:lang w:bidi="ks-Deva"/>
        </w:rPr>
      </w:pPr>
      <w:r w:rsidRPr="000A4E07">
        <w:rPr>
          <w:rFonts w:ascii="Arial" w:hAnsi="Arial" w:cs="Arial"/>
          <w:sz w:val="20"/>
          <w:szCs w:val="20"/>
          <w:lang w:bidi="ks-Deva"/>
        </w:rPr>
        <w:t>Sus funciones serán las siguientes entre otras:</w:t>
      </w:r>
    </w:p>
    <w:p w:rsidR="0092714A" w:rsidRPr="000A4E07" w:rsidRDefault="00E30415" w:rsidP="0092714A">
      <w:pPr>
        <w:pStyle w:val="Prrafodelista"/>
        <w:numPr>
          <w:ilvl w:val="0"/>
          <w:numId w:val="19"/>
        </w:numPr>
        <w:spacing w:line="276" w:lineRule="auto"/>
        <w:ind w:left="720"/>
        <w:jc w:val="both"/>
        <w:rPr>
          <w:rFonts w:ascii="Arial" w:hAnsi="Arial" w:cs="Arial"/>
          <w:sz w:val="20"/>
          <w:szCs w:val="20"/>
          <w:lang w:bidi="ks-Deva"/>
        </w:rPr>
      </w:pPr>
      <w:r w:rsidRPr="000A4E07">
        <w:rPr>
          <w:rFonts w:ascii="Arial" w:hAnsi="Arial" w:cs="Arial"/>
          <w:sz w:val="20"/>
          <w:szCs w:val="20"/>
          <w:lang w:bidi="ks-Deva"/>
        </w:rPr>
        <w:t>Elaborar el diseño del Título y proponerlo para su aprobación.</w:t>
      </w:r>
    </w:p>
    <w:p w:rsidR="00E30415" w:rsidRPr="000A4E07" w:rsidRDefault="00E30415" w:rsidP="0092714A">
      <w:pPr>
        <w:pStyle w:val="Prrafodelista"/>
        <w:numPr>
          <w:ilvl w:val="0"/>
          <w:numId w:val="19"/>
        </w:numPr>
        <w:spacing w:line="276" w:lineRule="auto"/>
        <w:ind w:left="720"/>
        <w:jc w:val="both"/>
        <w:rPr>
          <w:rFonts w:ascii="Arial" w:hAnsi="Arial" w:cs="Arial"/>
          <w:sz w:val="20"/>
          <w:szCs w:val="20"/>
          <w:lang w:bidi="ks-Deva"/>
        </w:rPr>
      </w:pPr>
      <w:r w:rsidRPr="000A4E07">
        <w:rPr>
          <w:rFonts w:ascii="Arial" w:hAnsi="Arial" w:cs="Arial"/>
          <w:sz w:val="20"/>
          <w:szCs w:val="20"/>
          <w:lang w:bidi="ks-Deva"/>
        </w:rPr>
        <w:t xml:space="preserve">Analizar la información proporcionada por el/la </w:t>
      </w:r>
      <w:r w:rsidR="008F0EA7" w:rsidRPr="000A4E07">
        <w:rPr>
          <w:rFonts w:ascii="Arial" w:hAnsi="Arial" w:cs="Arial"/>
          <w:sz w:val="20"/>
          <w:szCs w:val="20"/>
          <w:lang w:bidi="ks-Deva"/>
        </w:rPr>
        <w:t>coordinador/</w:t>
      </w:r>
      <w:r w:rsidRPr="000A4E07">
        <w:rPr>
          <w:rFonts w:ascii="Arial" w:hAnsi="Arial" w:cs="Arial"/>
          <w:sz w:val="20"/>
          <w:szCs w:val="20"/>
          <w:lang w:bidi="ks-Deva"/>
        </w:rPr>
        <w:t>a para llevar a cabo el seguimiento del Título y poder valorar su eficacia.</w:t>
      </w:r>
    </w:p>
    <w:p w:rsidR="0092714A" w:rsidRPr="000A4E07" w:rsidRDefault="00E30415" w:rsidP="0092714A">
      <w:pPr>
        <w:pStyle w:val="Prrafodelista"/>
        <w:numPr>
          <w:ilvl w:val="0"/>
          <w:numId w:val="19"/>
        </w:numPr>
        <w:spacing w:line="276" w:lineRule="auto"/>
        <w:ind w:left="720"/>
        <w:jc w:val="both"/>
        <w:rPr>
          <w:rFonts w:ascii="Arial" w:hAnsi="Arial" w:cs="Arial"/>
          <w:sz w:val="20"/>
          <w:szCs w:val="20"/>
          <w:lang w:bidi="ks-Deva"/>
        </w:rPr>
      </w:pPr>
      <w:r w:rsidRPr="000A4E07">
        <w:rPr>
          <w:rFonts w:ascii="Arial" w:hAnsi="Arial" w:cs="Arial"/>
          <w:sz w:val="20"/>
          <w:szCs w:val="20"/>
          <w:lang w:bidi="ks-Deva"/>
        </w:rPr>
        <w:t>Proporcionar a la Comisión de Calidad los</w:t>
      </w:r>
      <w:r w:rsidR="0092714A" w:rsidRPr="000A4E07">
        <w:rPr>
          <w:rFonts w:ascii="Arial" w:hAnsi="Arial" w:cs="Arial"/>
          <w:sz w:val="20"/>
          <w:szCs w:val="20"/>
          <w:lang w:bidi="ks-Deva"/>
        </w:rPr>
        <w:t xml:space="preserve"> resultados de los análisis </w:t>
      </w:r>
      <w:r w:rsidRPr="000A4E07">
        <w:rPr>
          <w:rFonts w:ascii="Arial" w:hAnsi="Arial" w:cs="Arial"/>
          <w:sz w:val="20"/>
          <w:szCs w:val="20"/>
          <w:lang w:bidi="ks-Deva"/>
        </w:rPr>
        <w:t>del seguimiento del Título.</w:t>
      </w:r>
    </w:p>
    <w:p w:rsidR="00E30415" w:rsidRPr="000A4E07" w:rsidRDefault="00E30415" w:rsidP="00413433">
      <w:pPr>
        <w:pStyle w:val="Prrafodelista"/>
        <w:numPr>
          <w:ilvl w:val="0"/>
          <w:numId w:val="19"/>
        </w:numPr>
        <w:spacing w:line="276" w:lineRule="auto"/>
        <w:ind w:left="720"/>
        <w:jc w:val="both"/>
        <w:rPr>
          <w:rFonts w:ascii="Arial" w:hAnsi="Arial" w:cs="Arial"/>
          <w:sz w:val="20"/>
          <w:szCs w:val="20"/>
          <w:lang w:bidi="ks-Deva"/>
        </w:rPr>
      </w:pPr>
      <w:r w:rsidRPr="000A4E07">
        <w:rPr>
          <w:rFonts w:ascii="Arial" w:hAnsi="Arial" w:cs="Arial"/>
          <w:sz w:val="20"/>
          <w:szCs w:val="20"/>
          <w:lang w:bidi="ks-Deva"/>
        </w:rPr>
        <w:lastRenderedPageBreak/>
        <w:t>Proponer a la Comisión de Calidad los planes de mejora o modificaciones de la titulación.</w:t>
      </w:r>
    </w:p>
    <w:p w:rsidR="0092714A" w:rsidRPr="000A4E07" w:rsidRDefault="0092714A" w:rsidP="00413433">
      <w:pPr>
        <w:spacing w:after="0"/>
        <w:jc w:val="both"/>
        <w:rPr>
          <w:rFonts w:ascii="Arial" w:hAnsi="Arial" w:cs="Arial"/>
          <w:sz w:val="20"/>
          <w:szCs w:val="20"/>
          <w:lang w:bidi="ks-Deva"/>
        </w:rPr>
      </w:pPr>
    </w:p>
    <w:p w:rsidR="000A4436" w:rsidRDefault="004B7C46" w:rsidP="00C24A54">
      <w:pPr>
        <w:spacing w:after="0"/>
        <w:jc w:val="both"/>
        <w:rPr>
          <w:rFonts w:ascii="Arial" w:hAnsi="Arial" w:cs="Arial"/>
          <w:b/>
          <w:smallCaps/>
          <w:lang w:bidi="ks-Deva"/>
        </w:rPr>
      </w:pPr>
      <w:r>
        <w:rPr>
          <w:rFonts w:ascii="Arial" w:hAnsi="Arial" w:cs="Arial"/>
          <w:sz w:val="20"/>
          <w:szCs w:val="20"/>
          <w:lang w:bidi="ks-Deva"/>
        </w:rPr>
        <w:t xml:space="preserve"> </w:t>
      </w:r>
      <w:r w:rsidR="0023778B">
        <w:rPr>
          <w:rFonts w:ascii="Arial" w:hAnsi="Arial" w:cs="Arial"/>
          <w:b/>
          <w:lang w:bidi="ks-Deva"/>
        </w:rPr>
        <w:t>1.7</w:t>
      </w:r>
      <w:r w:rsidR="00714EA0" w:rsidRPr="00413433">
        <w:rPr>
          <w:rFonts w:ascii="Arial" w:hAnsi="Arial" w:cs="Arial"/>
          <w:b/>
          <w:lang w:bidi="ks-Deva"/>
        </w:rPr>
        <w:t xml:space="preserve">. </w:t>
      </w:r>
      <w:r w:rsidR="00714EA0" w:rsidRPr="00413433">
        <w:rPr>
          <w:rFonts w:ascii="Arial" w:hAnsi="Arial" w:cs="Arial"/>
          <w:b/>
          <w:smallCaps/>
          <w:lang w:bidi="ks-Deva"/>
        </w:rPr>
        <w:t>Responsable de Prácticas Externas</w:t>
      </w:r>
    </w:p>
    <w:p w:rsidR="00413433" w:rsidRPr="00413433" w:rsidRDefault="00413433" w:rsidP="00C24A54">
      <w:pPr>
        <w:spacing w:after="0"/>
        <w:jc w:val="both"/>
        <w:rPr>
          <w:rFonts w:ascii="Arial" w:hAnsi="Arial" w:cs="Arial"/>
          <w:b/>
          <w:smallCaps/>
          <w:lang w:bidi="ks-Deva"/>
        </w:rPr>
      </w:pPr>
    </w:p>
    <w:p w:rsidR="0092714A" w:rsidRPr="000A4E07" w:rsidRDefault="0092714A" w:rsidP="00C24A54">
      <w:pPr>
        <w:spacing w:after="0"/>
        <w:jc w:val="both"/>
        <w:rPr>
          <w:rFonts w:ascii="Arial" w:eastAsiaTheme="minorEastAsia" w:hAnsi="Arial" w:cs="Arial"/>
          <w:sz w:val="20"/>
          <w:szCs w:val="20"/>
          <w:lang w:val="es-ES_tradnl"/>
        </w:rPr>
      </w:pPr>
      <w:r w:rsidRPr="000A4E07">
        <w:rPr>
          <w:rFonts w:ascii="Arial" w:eastAsiaTheme="minorEastAsia" w:hAnsi="Arial" w:cs="Arial"/>
          <w:sz w:val="20"/>
          <w:szCs w:val="20"/>
          <w:lang w:val="es-ES_tradnl"/>
        </w:rPr>
        <w:t>El Decano/a</w:t>
      </w:r>
      <w:r w:rsidR="003B56E8" w:rsidRPr="000A4E07">
        <w:rPr>
          <w:rFonts w:ascii="Arial" w:eastAsiaTheme="minorEastAsia" w:hAnsi="Arial" w:cs="Arial"/>
          <w:sz w:val="20"/>
          <w:szCs w:val="20"/>
          <w:lang w:val="es-ES_tradnl"/>
        </w:rPr>
        <w:t>,</w:t>
      </w:r>
      <w:r w:rsidRPr="000A4E07">
        <w:rPr>
          <w:rFonts w:ascii="Arial" w:eastAsiaTheme="minorEastAsia" w:hAnsi="Arial" w:cs="Arial"/>
          <w:sz w:val="20"/>
          <w:szCs w:val="20"/>
          <w:lang w:val="es-ES_tradnl"/>
        </w:rPr>
        <w:t xml:space="preserve"> oído el </w:t>
      </w:r>
      <w:r w:rsidR="004B7C46">
        <w:rPr>
          <w:rFonts w:ascii="Arial" w:eastAsiaTheme="minorEastAsia" w:hAnsi="Arial" w:cs="Arial"/>
          <w:sz w:val="20"/>
          <w:szCs w:val="20"/>
          <w:lang w:val="es-ES_tradnl"/>
        </w:rPr>
        <w:t>CR</w:t>
      </w:r>
      <w:r w:rsidR="003B56E8" w:rsidRPr="000A4E07">
        <w:rPr>
          <w:rFonts w:ascii="Arial" w:eastAsiaTheme="minorEastAsia" w:hAnsi="Arial" w:cs="Arial"/>
          <w:sz w:val="20"/>
          <w:szCs w:val="20"/>
          <w:lang w:val="es-ES_tradnl"/>
        </w:rPr>
        <w:t>,</w:t>
      </w:r>
      <w:r w:rsidRPr="000A4E07">
        <w:rPr>
          <w:rFonts w:ascii="Arial" w:eastAsiaTheme="minorEastAsia" w:hAnsi="Arial" w:cs="Arial"/>
          <w:sz w:val="20"/>
          <w:szCs w:val="20"/>
          <w:lang w:val="es-ES_tradnl"/>
        </w:rPr>
        <w:t xml:space="preserve"> nombrará a un responsable de Prácticas Externas (RPE) el cual es el encargado de la gestión de las prácticas externas de los alumnos del título.</w:t>
      </w:r>
    </w:p>
    <w:p w:rsidR="0092714A" w:rsidRPr="000A4E07" w:rsidRDefault="0092714A" w:rsidP="0092714A">
      <w:pPr>
        <w:widowControl w:val="0"/>
        <w:autoSpaceDE w:val="0"/>
        <w:autoSpaceDN w:val="0"/>
        <w:adjustRightInd w:val="0"/>
        <w:spacing w:after="400"/>
        <w:jc w:val="both"/>
        <w:rPr>
          <w:rFonts w:ascii="Arial" w:eastAsiaTheme="minorEastAsia" w:hAnsi="Arial" w:cs="Arial"/>
          <w:sz w:val="20"/>
          <w:szCs w:val="20"/>
          <w:lang w:val="es-ES_tradnl"/>
        </w:rPr>
      </w:pPr>
      <w:r w:rsidRPr="000A4E07">
        <w:rPr>
          <w:rFonts w:ascii="Arial" w:eastAsiaTheme="minorEastAsia" w:hAnsi="Arial" w:cs="Arial"/>
          <w:sz w:val="20"/>
          <w:szCs w:val="20"/>
          <w:lang w:val="es-ES_tradnl"/>
        </w:rPr>
        <w:t>El RPE solicita informes de valoración a los responsables de las entidades receptoras del estudiante en prácticas. El Responsable de Calidad del Centro recibirá la información del RPE sobre los resultados del programa. La Comisión del Título analizará la información facilitada por el Responsable de Calidad y enviará un informe con las propuestas de mejora que considere adecuadas a la Comisión de Calidad que procederá a su análisis. Los resultados de este informe final se utilizarán para mejorar el programa formativo de las Prácticas con la participación de los profesores tutores y los responsables de los centros convenidos en prácticas.</w:t>
      </w:r>
    </w:p>
    <w:p w:rsidR="00B04ACA" w:rsidRDefault="0092714A" w:rsidP="00B04ACA">
      <w:pPr>
        <w:jc w:val="both"/>
        <w:rPr>
          <w:rFonts w:ascii="Arial" w:eastAsiaTheme="minorEastAsia" w:hAnsi="Arial" w:cs="Arial"/>
          <w:sz w:val="20"/>
          <w:szCs w:val="20"/>
          <w:lang w:val="es-ES_tradnl"/>
        </w:rPr>
      </w:pPr>
      <w:r w:rsidRPr="000A4E07">
        <w:rPr>
          <w:rFonts w:ascii="Arial" w:eastAsiaTheme="minorEastAsia" w:hAnsi="Arial" w:cs="Arial"/>
          <w:sz w:val="20"/>
          <w:szCs w:val="20"/>
          <w:lang w:val="es-ES_tradnl"/>
        </w:rPr>
        <w:t xml:space="preserve">Estos resultados serán tenidos en cuenta por el Coordinador del Título como indicadores para mejorar el funcionamiento de las Prácticas y así contribuir a la </w:t>
      </w:r>
      <w:r w:rsidR="00B04ACA" w:rsidRPr="000A4E07">
        <w:rPr>
          <w:rFonts w:ascii="Arial" w:eastAsiaTheme="minorEastAsia" w:hAnsi="Arial" w:cs="Arial"/>
          <w:sz w:val="20"/>
          <w:szCs w:val="20"/>
          <w:lang w:val="es-ES_tradnl"/>
        </w:rPr>
        <w:t>mejora de la calidad del título.</w:t>
      </w:r>
    </w:p>
    <w:p w:rsidR="00C24A54" w:rsidRPr="000A4E07" w:rsidRDefault="00C24A54" w:rsidP="00B04ACA">
      <w:pPr>
        <w:jc w:val="both"/>
        <w:rPr>
          <w:rFonts w:ascii="Arial" w:eastAsiaTheme="minorEastAsia" w:hAnsi="Arial" w:cs="Arial"/>
          <w:sz w:val="20"/>
          <w:szCs w:val="20"/>
          <w:lang w:val="es-ES_tradnl"/>
        </w:rPr>
      </w:pPr>
    </w:p>
    <w:p w:rsidR="00B04ACA" w:rsidRPr="00485762" w:rsidRDefault="00B04ACA" w:rsidP="00413433">
      <w:pPr>
        <w:rPr>
          <w:rFonts w:ascii="Arial" w:eastAsiaTheme="minorEastAsia" w:hAnsi="Arial" w:cs="Arial"/>
          <w:b/>
          <w:smallCaps/>
          <w:color w:val="E36C0A" w:themeColor="accent6" w:themeShade="BF"/>
          <w:sz w:val="24"/>
          <w:szCs w:val="24"/>
          <w:lang w:val="es-ES_tradnl"/>
        </w:rPr>
      </w:pPr>
      <w:r w:rsidRPr="00485762">
        <w:rPr>
          <w:rFonts w:ascii="Arial" w:eastAsiaTheme="minorEastAsia" w:hAnsi="Arial" w:cs="Arial"/>
          <w:b/>
          <w:smallCaps/>
          <w:color w:val="E36C0A" w:themeColor="accent6" w:themeShade="BF"/>
          <w:sz w:val="24"/>
          <w:szCs w:val="24"/>
          <w:lang w:val="es-ES_tradnl"/>
        </w:rPr>
        <w:t>2. Procedimientos de evaluación y mejora de la calidad del centro</w:t>
      </w:r>
    </w:p>
    <w:p w:rsidR="00D52DF1" w:rsidRDefault="00D52DF1" w:rsidP="000A4E07">
      <w:pPr>
        <w:widowControl w:val="0"/>
        <w:autoSpaceDE w:val="0"/>
        <w:autoSpaceDN w:val="0"/>
        <w:adjustRightInd w:val="0"/>
        <w:spacing w:after="0"/>
        <w:jc w:val="both"/>
        <w:rPr>
          <w:rFonts w:ascii="Arial" w:hAnsi="Arial" w:cs="Arial"/>
          <w:sz w:val="20"/>
          <w:szCs w:val="20"/>
          <w:lang w:val="es-ES_tradnl"/>
        </w:rPr>
      </w:pPr>
      <w:r w:rsidRPr="000A4E07">
        <w:rPr>
          <w:rFonts w:ascii="Arial" w:hAnsi="Arial" w:cs="Arial"/>
          <w:sz w:val="20"/>
          <w:szCs w:val="20"/>
          <w:lang w:val="es-ES_tradnl"/>
        </w:rPr>
        <w:t>Las acciones que deben desarrollarse para alcanzar los objetivos de calidad propuestos, se estructuran</w:t>
      </w:r>
      <w:r w:rsidR="008F0EA7" w:rsidRPr="000A4E07">
        <w:rPr>
          <w:rFonts w:ascii="Arial" w:hAnsi="Arial" w:cs="Arial"/>
          <w:sz w:val="20"/>
          <w:szCs w:val="20"/>
          <w:lang w:val="es-ES_tradnl"/>
        </w:rPr>
        <w:t xml:space="preserve"> mediante 7</w:t>
      </w:r>
      <w:r w:rsidRPr="000A4E07">
        <w:rPr>
          <w:rFonts w:ascii="Arial" w:hAnsi="Arial" w:cs="Arial"/>
          <w:sz w:val="20"/>
          <w:szCs w:val="20"/>
          <w:lang w:val="es-ES_tradnl"/>
        </w:rPr>
        <w:t xml:space="preserve"> </w:t>
      </w:r>
      <w:r w:rsidRPr="000A4E07">
        <w:rPr>
          <w:rFonts w:ascii="Arial" w:hAnsi="Arial" w:cs="Arial"/>
          <w:bCs/>
          <w:sz w:val="20"/>
          <w:szCs w:val="20"/>
          <w:lang w:val="es-ES_tradnl"/>
        </w:rPr>
        <w:t>procedimientos</w:t>
      </w:r>
      <w:r w:rsidRPr="000A4E07">
        <w:rPr>
          <w:rFonts w:ascii="Arial" w:hAnsi="Arial" w:cs="Arial"/>
          <w:sz w:val="20"/>
          <w:szCs w:val="20"/>
          <w:lang w:val="es-ES_tradnl"/>
        </w:rPr>
        <w:t xml:space="preserve"> que responden a las líneas estratégicas anteriormente comentadas, así como a lo establecido en el Real Decreto 1393/2007 (29 de octubre, Anexo I, punto 9), modificado por el Real Decreto 861/2010 (2 de julio, Anexo I, punto 9). Cada procedimiento incluye acciones concretas (sistema de recogida de datos, análisis de la información, sistema de propuestas de mejora), que serán ejecutadas de forma coordinada por las diferentes unidades de gestión disponibles en la Facultad, así como, por la propia Comisión del SGIC, en el ámbito de sus respectivas competencias. Los diferentes procedimientos contemplados son:</w:t>
      </w:r>
    </w:p>
    <w:p w:rsidR="00C24A54" w:rsidRDefault="00C24A54" w:rsidP="000A4E07">
      <w:pPr>
        <w:widowControl w:val="0"/>
        <w:autoSpaceDE w:val="0"/>
        <w:autoSpaceDN w:val="0"/>
        <w:adjustRightInd w:val="0"/>
        <w:spacing w:after="0"/>
        <w:jc w:val="both"/>
        <w:rPr>
          <w:rFonts w:ascii="Arial" w:hAnsi="Arial" w:cs="Arial"/>
          <w:sz w:val="20"/>
          <w:szCs w:val="20"/>
          <w:lang w:val="es-ES_tradnl"/>
        </w:rPr>
      </w:pPr>
    </w:p>
    <w:p w:rsidR="00C24A54" w:rsidRPr="000A4E07" w:rsidRDefault="008D4F75" w:rsidP="000A4E07">
      <w:pPr>
        <w:widowControl w:val="0"/>
        <w:autoSpaceDE w:val="0"/>
        <w:autoSpaceDN w:val="0"/>
        <w:adjustRightInd w:val="0"/>
        <w:spacing w:after="0"/>
        <w:jc w:val="both"/>
        <w:rPr>
          <w:rFonts w:ascii="Arial" w:hAnsi="Arial" w:cs="Arial"/>
          <w:sz w:val="20"/>
          <w:szCs w:val="20"/>
          <w:lang w:val="es-ES_tradnl"/>
        </w:rPr>
      </w:pPr>
      <w:r w:rsidRPr="008D4F75">
        <w:rPr>
          <w:rFonts w:ascii="Arial" w:hAnsi="Arial" w:cs="Arial"/>
          <w:noProof/>
          <w:lang w:eastAsia="es-ES"/>
        </w:rPr>
        <w:pict>
          <v:roundrect id="_x0000_s1048" style="position:absolute;left:0;text-align:left;margin-left:-.9pt;margin-top:8.9pt;width:531pt;height:21.6pt;z-index:-251658240" arcsize="10923f" fillcolor="#ffc000"/>
        </w:pict>
      </w:r>
    </w:p>
    <w:p w:rsidR="007F2D8A" w:rsidRPr="00B739EE" w:rsidRDefault="007F2D8A" w:rsidP="00B7537F">
      <w:pPr>
        <w:widowControl w:val="0"/>
        <w:autoSpaceDE w:val="0"/>
        <w:autoSpaceDN w:val="0"/>
        <w:adjustRightInd w:val="0"/>
        <w:spacing w:after="0"/>
        <w:jc w:val="center"/>
        <w:rPr>
          <w:rFonts w:ascii="Arial" w:hAnsi="Arial" w:cs="Arial"/>
          <w:b/>
          <w:bCs/>
          <w:lang w:val="es-ES_tradnl"/>
        </w:rPr>
      </w:pPr>
      <w:r w:rsidRPr="00B739EE">
        <w:rPr>
          <w:rFonts w:ascii="Arial" w:hAnsi="Arial" w:cs="Arial"/>
          <w:b/>
          <w:bCs/>
          <w:lang w:val="es-ES_tradnl"/>
        </w:rPr>
        <w:t xml:space="preserve">(P.1.-) </w:t>
      </w:r>
      <w:r w:rsidRPr="00B739EE">
        <w:rPr>
          <w:rFonts w:ascii="Arial" w:hAnsi="Arial" w:cs="Arial"/>
          <w:b/>
          <w:smallCaps/>
          <w:lang w:val="es-ES_tradnl"/>
        </w:rPr>
        <w:t>Análisis del Rendimiento Académico.</w:t>
      </w:r>
    </w:p>
    <w:p w:rsidR="000A4E07" w:rsidRDefault="000A4E07" w:rsidP="000A4E07">
      <w:pPr>
        <w:widowControl w:val="0"/>
        <w:autoSpaceDE w:val="0"/>
        <w:autoSpaceDN w:val="0"/>
        <w:adjustRightInd w:val="0"/>
        <w:spacing w:after="0"/>
        <w:jc w:val="both"/>
        <w:rPr>
          <w:rFonts w:ascii="Arial" w:hAnsi="Arial" w:cs="Arial"/>
          <w:b/>
          <w:lang w:val="es-ES_tradnl"/>
        </w:rPr>
      </w:pPr>
    </w:p>
    <w:p w:rsidR="00BF5E70" w:rsidRPr="00413433" w:rsidRDefault="000A4E07" w:rsidP="000A4E07">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1</w:t>
      </w:r>
      <w:r w:rsidR="00413433">
        <w:rPr>
          <w:rFonts w:ascii="Arial" w:hAnsi="Arial" w:cs="Arial"/>
          <w:b/>
          <w:lang w:val="es-ES_tradnl"/>
        </w:rPr>
        <w:t xml:space="preserve">.1. </w:t>
      </w:r>
      <w:r w:rsidR="00BF5E70" w:rsidRPr="00413433">
        <w:rPr>
          <w:rFonts w:ascii="Arial" w:hAnsi="Arial" w:cs="Arial"/>
          <w:b/>
          <w:lang w:val="es-ES_tradnl"/>
        </w:rPr>
        <w:t>Objetivo</w:t>
      </w:r>
    </w:p>
    <w:p w:rsidR="007F2D8A" w:rsidRPr="000A4E07" w:rsidRDefault="007F2D8A" w:rsidP="000A4E07">
      <w:pPr>
        <w:widowControl w:val="0"/>
        <w:autoSpaceDE w:val="0"/>
        <w:autoSpaceDN w:val="0"/>
        <w:adjustRightInd w:val="0"/>
        <w:spacing w:after="120"/>
        <w:jc w:val="both"/>
        <w:rPr>
          <w:rFonts w:ascii="Arial" w:hAnsi="Arial" w:cs="Arial"/>
          <w:sz w:val="20"/>
          <w:szCs w:val="20"/>
          <w:lang w:val="es-ES_tradnl"/>
        </w:rPr>
      </w:pPr>
      <w:r w:rsidRPr="000A4E07">
        <w:rPr>
          <w:rFonts w:ascii="Arial" w:hAnsi="Arial" w:cs="Arial"/>
          <w:sz w:val="20"/>
          <w:szCs w:val="20"/>
          <w:lang w:val="es-ES_tradnl"/>
        </w:rPr>
        <w:t>El propósito de este procedimiento es el de conocer y</w:t>
      </w:r>
      <w:r w:rsidRPr="000A4E07">
        <w:rPr>
          <w:rFonts w:ascii="Arial" w:hAnsi="Arial" w:cs="Arial"/>
          <w:bCs/>
          <w:sz w:val="20"/>
          <w:szCs w:val="20"/>
          <w:lang w:val="es-ES_tradnl"/>
        </w:rPr>
        <w:t xml:space="preserve"> </w:t>
      </w:r>
      <w:r w:rsidRPr="000A4E07">
        <w:rPr>
          <w:rFonts w:ascii="Arial" w:hAnsi="Arial" w:cs="Arial"/>
          <w:sz w:val="20"/>
          <w:szCs w:val="20"/>
          <w:lang w:val="es-ES_tradnl"/>
        </w:rPr>
        <w:t>analizar los resultados previstos en el Título en relación con su</w:t>
      </w:r>
      <w:r w:rsidRPr="000A4E07">
        <w:rPr>
          <w:rFonts w:ascii="Arial" w:hAnsi="Arial" w:cs="Arial"/>
          <w:bCs/>
          <w:sz w:val="20"/>
          <w:szCs w:val="20"/>
          <w:lang w:val="es-ES_tradnl"/>
        </w:rPr>
        <w:t xml:space="preserve"> </w:t>
      </w:r>
      <w:r w:rsidRPr="000A4E07">
        <w:rPr>
          <w:rFonts w:ascii="Arial" w:hAnsi="Arial" w:cs="Arial"/>
          <w:sz w:val="20"/>
          <w:szCs w:val="20"/>
          <w:lang w:val="es-ES_tradnl"/>
        </w:rPr>
        <w:t>Tasa d</w:t>
      </w:r>
      <w:r w:rsidR="00354F10" w:rsidRPr="000A4E07">
        <w:rPr>
          <w:rFonts w:ascii="Arial" w:hAnsi="Arial" w:cs="Arial"/>
          <w:sz w:val="20"/>
          <w:szCs w:val="20"/>
          <w:lang w:val="es-ES_tradnl"/>
        </w:rPr>
        <w:t>e Graduación, Tasa de Abandono, Tasa de Eficiencia, y Tasa de Rendimiento.</w:t>
      </w:r>
      <w:r w:rsidRPr="000A4E07">
        <w:rPr>
          <w:rFonts w:ascii="Arial" w:hAnsi="Arial" w:cs="Arial"/>
          <w:sz w:val="20"/>
          <w:szCs w:val="20"/>
          <w:lang w:val="es-ES_tradnl"/>
        </w:rPr>
        <w:t xml:space="preserve"> </w:t>
      </w:r>
    </w:p>
    <w:p w:rsidR="00BF5E70" w:rsidRPr="00413433" w:rsidRDefault="000A4E07" w:rsidP="000A4E07">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1</w:t>
      </w:r>
      <w:r w:rsidR="00413433">
        <w:rPr>
          <w:rFonts w:ascii="Arial" w:hAnsi="Arial" w:cs="Arial"/>
          <w:b/>
          <w:lang w:val="es-ES_tradnl"/>
        </w:rPr>
        <w:t xml:space="preserve">.2. </w:t>
      </w:r>
      <w:r w:rsidR="00BF5E70" w:rsidRPr="00413433">
        <w:rPr>
          <w:rFonts w:ascii="Arial" w:hAnsi="Arial" w:cs="Arial"/>
          <w:b/>
          <w:lang w:val="es-ES_tradnl"/>
        </w:rPr>
        <w:t>Referencias para la evaluación</w:t>
      </w:r>
    </w:p>
    <w:p w:rsidR="00354F10" w:rsidRPr="000A4E07" w:rsidRDefault="00354F10" w:rsidP="000A4E07">
      <w:pPr>
        <w:widowControl w:val="0"/>
        <w:autoSpaceDE w:val="0"/>
        <w:autoSpaceDN w:val="0"/>
        <w:adjustRightInd w:val="0"/>
        <w:spacing w:after="120"/>
        <w:jc w:val="both"/>
        <w:rPr>
          <w:rFonts w:ascii="Arial" w:hAnsi="Arial" w:cs="Arial"/>
          <w:sz w:val="20"/>
          <w:szCs w:val="20"/>
          <w:lang w:val="es-ES_tradnl"/>
        </w:rPr>
      </w:pPr>
      <w:r w:rsidRPr="000A4E07">
        <w:rPr>
          <w:rFonts w:ascii="Arial" w:hAnsi="Arial" w:cs="Arial"/>
          <w:sz w:val="20"/>
          <w:szCs w:val="20"/>
          <w:lang w:val="es-ES_tradnl"/>
        </w:rPr>
        <w:t>Las mencionadas Tasas se definen de la siguiente manera:</w:t>
      </w:r>
    </w:p>
    <w:p w:rsidR="00354F10" w:rsidRPr="000A4E07" w:rsidRDefault="00354F10" w:rsidP="00354F10">
      <w:pPr>
        <w:pStyle w:val="Prrafodelista"/>
        <w:widowControl w:val="0"/>
        <w:numPr>
          <w:ilvl w:val="0"/>
          <w:numId w:val="20"/>
        </w:numPr>
        <w:autoSpaceDE w:val="0"/>
        <w:autoSpaceDN w:val="0"/>
        <w:adjustRightInd w:val="0"/>
        <w:spacing w:line="276" w:lineRule="auto"/>
        <w:jc w:val="both"/>
        <w:rPr>
          <w:rFonts w:ascii="Arial" w:hAnsi="Arial" w:cs="Arial"/>
          <w:b/>
          <w:bCs/>
          <w:sz w:val="20"/>
          <w:szCs w:val="20"/>
          <w:lang w:val="es-ES_tradnl"/>
        </w:rPr>
      </w:pPr>
      <w:r w:rsidRPr="000A4E07">
        <w:rPr>
          <w:rFonts w:ascii="Arial" w:hAnsi="Arial" w:cs="Arial"/>
          <w:bCs/>
          <w:sz w:val="20"/>
          <w:szCs w:val="20"/>
          <w:u w:val="single"/>
          <w:lang w:val="es-ES_tradnl"/>
        </w:rPr>
        <w:t>Tasa de graduación</w:t>
      </w:r>
      <w:r w:rsidRPr="000A4E07">
        <w:rPr>
          <w:rFonts w:ascii="Arial" w:hAnsi="Arial" w:cs="Arial"/>
          <w:sz w:val="20"/>
          <w:szCs w:val="20"/>
          <w:lang w:val="es-ES_tradnl"/>
        </w:rPr>
        <w:t>: relación porcentual entre el alumnado de una cohorte de entrada C que superan,</w:t>
      </w:r>
      <w:r w:rsidRPr="000A4E07">
        <w:rPr>
          <w:rFonts w:ascii="Arial" w:hAnsi="Arial" w:cs="Arial"/>
          <w:b/>
          <w:bCs/>
          <w:sz w:val="20"/>
          <w:szCs w:val="20"/>
          <w:lang w:val="es-ES_tradnl"/>
        </w:rPr>
        <w:t xml:space="preserve"> </w:t>
      </w:r>
      <w:r w:rsidRPr="000A4E07">
        <w:rPr>
          <w:rFonts w:ascii="Arial" w:hAnsi="Arial" w:cs="Arial"/>
          <w:sz w:val="20"/>
          <w:szCs w:val="20"/>
          <w:lang w:val="es-ES_tradnl"/>
        </w:rPr>
        <w:t>en el tiempo previsto más un año, los créditos conducentes a la obtención de un Título T en una</w:t>
      </w:r>
      <w:r w:rsidRPr="000A4E07">
        <w:rPr>
          <w:rFonts w:ascii="Arial" w:hAnsi="Arial" w:cs="Arial"/>
          <w:b/>
          <w:bCs/>
          <w:sz w:val="20"/>
          <w:szCs w:val="20"/>
          <w:lang w:val="es-ES_tradnl"/>
        </w:rPr>
        <w:t xml:space="preserve"> </w:t>
      </w:r>
      <w:r w:rsidRPr="000A4E07">
        <w:rPr>
          <w:rFonts w:ascii="Arial" w:hAnsi="Arial" w:cs="Arial"/>
          <w:sz w:val="20"/>
          <w:szCs w:val="20"/>
          <w:lang w:val="es-ES_tradnl"/>
        </w:rPr>
        <w:t>Universidad U, y el total del alumnado de nuevo ingreso de la misma cohorte C en dicho Título T en la</w:t>
      </w:r>
      <w:r w:rsidRPr="000A4E07">
        <w:rPr>
          <w:rFonts w:ascii="Arial" w:hAnsi="Arial" w:cs="Arial"/>
          <w:b/>
          <w:bCs/>
          <w:sz w:val="20"/>
          <w:szCs w:val="20"/>
          <w:lang w:val="es-ES_tradnl"/>
        </w:rPr>
        <w:t xml:space="preserve"> </w:t>
      </w:r>
      <w:r w:rsidRPr="000A4E07">
        <w:rPr>
          <w:rFonts w:ascii="Arial" w:hAnsi="Arial" w:cs="Arial"/>
          <w:sz w:val="20"/>
          <w:szCs w:val="20"/>
          <w:lang w:val="es-ES_tradnl"/>
        </w:rPr>
        <w:t>Universidad U.</w:t>
      </w:r>
    </w:p>
    <w:p w:rsidR="00354F10" w:rsidRPr="000A4E07" w:rsidRDefault="00354F10" w:rsidP="00354F10">
      <w:pPr>
        <w:pStyle w:val="Prrafodelista"/>
        <w:widowControl w:val="0"/>
        <w:numPr>
          <w:ilvl w:val="0"/>
          <w:numId w:val="20"/>
        </w:numPr>
        <w:autoSpaceDE w:val="0"/>
        <w:autoSpaceDN w:val="0"/>
        <w:adjustRightInd w:val="0"/>
        <w:spacing w:line="276" w:lineRule="auto"/>
        <w:jc w:val="both"/>
        <w:rPr>
          <w:rFonts w:ascii="Arial" w:hAnsi="Arial" w:cs="Arial"/>
          <w:b/>
          <w:bCs/>
          <w:sz w:val="20"/>
          <w:szCs w:val="20"/>
          <w:lang w:val="es-ES_tradnl"/>
        </w:rPr>
      </w:pPr>
      <w:r w:rsidRPr="000A4E07">
        <w:rPr>
          <w:rFonts w:ascii="Arial" w:hAnsi="Arial" w:cs="Arial"/>
          <w:bCs/>
          <w:sz w:val="20"/>
          <w:szCs w:val="20"/>
          <w:u w:val="single"/>
          <w:lang w:val="es-ES_tradnl"/>
        </w:rPr>
        <w:t>Tasa de abandono</w:t>
      </w:r>
      <w:r w:rsidRPr="000A4E07">
        <w:rPr>
          <w:rFonts w:ascii="Arial" w:hAnsi="Arial" w:cs="Arial"/>
          <w:sz w:val="20"/>
          <w:szCs w:val="20"/>
          <w:lang w:val="es-ES_tradnl"/>
        </w:rPr>
        <w:t>: relación porcentual entre el alumnado de una cohorte de entrada C matriculado</w:t>
      </w:r>
      <w:r w:rsidRPr="000A4E07">
        <w:rPr>
          <w:rFonts w:ascii="Arial" w:hAnsi="Arial" w:cs="Arial"/>
          <w:b/>
          <w:bCs/>
          <w:sz w:val="20"/>
          <w:szCs w:val="20"/>
          <w:lang w:val="es-ES_tradnl"/>
        </w:rPr>
        <w:t xml:space="preserve"> </w:t>
      </w:r>
      <w:r w:rsidRPr="000A4E07">
        <w:rPr>
          <w:rFonts w:ascii="Arial" w:hAnsi="Arial" w:cs="Arial"/>
          <w:sz w:val="20"/>
          <w:szCs w:val="20"/>
          <w:lang w:val="es-ES_tradnl"/>
        </w:rPr>
        <w:t>en el Título T en la Universidad U en el curso académico X, que no se ha matriculado en dicho Título T</w:t>
      </w:r>
      <w:r w:rsidRPr="000A4E07">
        <w:rPr>
          <w:rFonts w:ascii="Arial" w:hAnsi="Arial" w:cs="Arial"/>
          <w:b/>
          <w:bCs/>
          <w:sz w:val="20"/>
          <w:szCs w:val="20"/>
          <w:lang w:val="es-ES_tradnl"/>
        </w:rPr>
        <w:t xml:space="preserve"> </w:t>
      </w:r>
      <w:r w:rsidRPr="000A4E07">
        <w:rPr>
          <w:rFonts w:ascii="Arial" w:hAnsi="Arial" w:cs="Arial"/>
          <w:sz w:val="20"/>
          <w:szCs w:val="20"/>
          <w:lang w:val="es-ES_tradnl"/>
        </w:rPr>
        <w:t>en los cursos X+1 y X+2, y el número total de estudiantes de tal cohorte de entrada C que accedieron</w:t>
      </w:r>
      <w:r w:rsidRPr="000A4E07">
        <w:rPr>
          <w:rFonts w:ascii="Arial" w:hAnsi="Arial" w:cs="Arial"/>
          <w:b/>
          <w:bCs/>
          <w:sz w:val="20"/>
          <w:szCs w:val="20"/>
          <w:lang w:val="es-ES_tradnl"/>
        </w:rPr>
        <w:t xml:space="preserve"> </w:t>
      </w:r>
      <w:r w:rsidRPr="000A4E07">
        <w:rPr>
          <w:rFonts w:ascii="Arial" w:hAnsi="Arial" w:cs="Arial"/>
          <w:sz w:val="20"/>
          <w:szCs w:val="20"/>
          <w:lang w:val="es-ES_tradnl"/>
        </w:rPr>
        <w:t xml:space="preserve">al mencionado Título T </w:t>
      </w:r>
      <w:r w:rsidR="007B59E0" w:rsidRPr="000A4E07">
        <w:rPr>
          <w:rFonts w:ascii="Arial" w:hAnsi="Arial" w:cs="Arial"/>
          <w:sz w:val="20"/>
          <w:szCs w:val="20"/>
          <w:lang w:val="es-ES_tradnl"/>
        </w:rPr>
        <w:t>d</w:t>
      </w:r>
      <w:r w:rsidRPr="000A4E07">
        <w:rPr>
          <w:rFonts w:ascii="Arial" w:hAnsi="Arial" w:cs="Arial"/>
          <w:sz w:val="20"/>
          <w:szCs w:val="20"/>
          <w:lang w:val="es-ES_tradnl"/>
        </w:rPr>
        <w:t>el curso académico X.</w:t>
      </w:r>
    </w:p>
    <w:p w:rsidR="00354F10" w:rsidRPr="000A4E07" w:rsidRDefault="00354F10" w:rsidP="0067255E">
      <w:pPr>
        <w:pStyle w:val="Prrafodelista"/>
        <w:widowControl w:val="0"/>
        <w:numPr>
          <w:ilvl w:val="0"/>
          <w:numId w:val="20"/>
        </w:numPr>
        <w:autoSpaceDE w:val="0"/>
        <w:autoSpaceDN w:val="0"/>
        <w:adjustRightInd w:val="0"/>
        <w:spacing w:line="276" w:lineRule="auto"/>
        <w:jc w:val="both"/>
        <w:rPr>
          <w:rFonts w:ascii="Arial" w:hAnsi="Arial" w:cs="Arial"/>
          <w:b/>
          <w:bCs/>
          <w:sz w:val="20"/>
          <w:szCs w:val="20"/>
          <w:lang w:val="es-ES_tradnl"/>
        </w:rPr>
      </w:pPr>
      <w:r w:rsidRPr="000A4E07">
        <w:rPr>
          <w:rFonts w:ascii="Arial" w:hAnsi="Arial" w:cs="Arial"/>
          <w:bCs/>
          <w:sz w:val="20"/>
          <w:szCs w:val="20"/>
          <w:u w:val="single"/>
          <w:lang w:val="es-ES_tradnl"/>
        </w:rPr>
        <w:t>Tasa de eficiencia</w:t>
      </w:r>
      <w:r w:rsidRPr="000A4E07">
        <w:rPr>
          <w:rFonts w:ascii="Arial" w:hAnsi="Arial" w:cs="Arial"/>
          <w:sz w:val="20"/>
          <w:szCs w:val="20"/>
          <w:lang w:val="es-ES_tradnl"/>
        </w:rPr>
        <w:t>: relación porcentual entre el número total de créditos en los que debi</w:t>
      </w:r>
      <w:r w:rsidR="007B59E0" w:rsidRPr="000A4E07">
        <w:rPr>
          <w:rFonts w:ascii="Arial" w:hAnsi="Arial" w:cs="Arial"/>
          <w:sz w:val="20"/>
          <w:szCs w:val="20"/>
          <w:lang w:val="es-ES_tradnl"/>
        </w:rPr>
        <w:t>ó</w:t>
      </w:r>
      <w:r w:rsidR="007B59E0" w:rsidRPr="000A4E07">
        <w:rPr>
          <w:rFonts w:ascii="Arial" w:hAnsi="Arial" w:cs="Arial"/>
          <w:sz w:val="20"/>
          <w:szCs w:val="20"/>
          <w:highlight w:val="yellow"/>
          <w:lang w:val="es-ES_tradnl"/>
        </w:rPr>
        <w:t xml:space="preserve"> </w:t>
      </w:r>
      <w:r w:rsidRPr="000A4E07">
        <w:rPr>
          <w:rFonts w:ascii="Arial" w:hAnsi="Arial" w:cs="Arial"/>
          <w:b/>
          <w:bCs/>
          <w:sz w:val="20"/>
          <w:szCs w:val="20"/>
          <w:lang w:val="es-ES_tradnl"/>
        </w:rPr>
        <w:t xml:space="preserve"> </w:t>
      </w:r>
      <w:r w:rsidRPr="000A4E07">
        <w:rPr>
          <w:rFonts w:ascii="Arial" w:hAnsi="Arial" w:cs="Arial"/>
          <w:sz w:val="20"/>
          <w:szCs w:val="20"/>
          <w:lang w:val="es-ES_tradnl"/>
        </w:rPr>
        <w:t>matricularse el alumnado graduado de una cohorte de graduación G</w:t>
      </w:r>
      <w:r w:rsidR="0067255E" w:rsidRPr="000A4E07">
        <w:rPr>
          <w:rFonts w:ascii="Arial" w:hAnsi="Arial" w:cs="Arial"/>
          <w:sz w:val="20"/>
          <w:szCs w:val="20"/>
          <w:lang w:val="es-ES_tradnl"/>
        </w:rPr>
        <w:t>,</w:t>
      </w:r>
      <w:r w:rsidRPr="000A4E07">
        <w:rPr>
          <w:rFonts w:ascii="Arial" w:hAnsi="Arial" w:cs="Arial"/>
          <w:sz w:val="20"/>
          <w:szCs w:val="20"/>
          <w:lang w:val="es-ES_tradnl"/>
        </w:rPr>
        <w:t xml:space="preserve"> para superar un Título T</w:t>
      </w:r>
      <w:r w:rsidR="0067255E" w:rsidRPr="000A4E07">
        <w:rPr>
          <w:rFonts w:ascii="Arial" w:hAnsi="Arial" w:cs="Arial"/>
          <w:sz w:val="20"/>
          <w:szCs w:val="20"/>
          <w:lang w:val="es-ES_tradnl"/>
        </w:rPr>
        <w:t>,</w:t>
      </w:r>
      <w:r w:rsidRPr="000A4E07">
        <w:rPr>
          <w:rFonts w:ascii="Arial" w:hAnsi="Arial" w:cs="Arial"/>
          <w:sz w:val="20"/>
          <w:szCs w:val="20"/>
          <w:lang w:val="es-ES_tradnl"/>
        </w:rPr>
        <w:t xml:space="preserve"> en una</w:t>
      </w:r>
      <w:r w:rsidRPr="000A4E07">
        <w:rPr>
          <w:rFonts w:ascii="Arial" w:hAnsi="Arial" w:cs="Arial"/>
          <w:b/>
          <w:bCs/>
          <w:sz w:val="20"/>
          <w:szCs w:val="20"/>
          <w:lang w:val="es-ES_tradnl"/>
        </w:rPr>
        <w:t xml:space="preserve"> </w:t>
      </w:r>
      <w:r w:rsidRPr="000A4E07">
        <w:rPr>
          <w:rFonts w:ascii="Arial" w:hAnsi="Arial" w:cs="Arial"/>
          <w:sz w:val="20"/>
          <w:szCs w:val="20"/>
          <w:lang w:val="es-ES_tradnl"/>
        </w:rPr>
        <w:t>Universidad U</w:t>
      </w:r>
      <w:r w:rsidR="0067255E" w:rsidRPr="000A4E07">
        <w:rPr>
          <w:rFonts w:ascii="Arial" w:hAnsi="Arial" w:cs="Arial"/>
          <w:sz w:val="20"/>
          <w:szCs w:val="20"/>
          <w:lang w:val="es-ES_tradnl"/>
        </w:rPr>
        <w:t>,</w:t>
      </w:r>
      <w:r w:rsidRPr="000A4E07">
        <w:rPr>
          <w:rFonts w:ascii="Arial" w:hAnsi="Arial" w:cs="Arial"/>
          <w:sz w:val="20"/>
          <w:szCs w:val="20"/>
          <w:lang w:val="es-ES_tradnl"/>
        </w:rPr>
        <w:t xml:space="preserve"> y el total de créditos en los que efectivamente se</w:t>
      </w:r>
      <w:r w:rsidR="0067255E" w:rsidRPr="000A4E07">
        <w:rPr>
          <w:rFonts w:ascii="Arial" w:hAnsi="Arial" w:cs="Arial"/>
          <w:sz w:val="20"/>
          <w:szCs w:val="20"/>
          <w:lang w:val="es-ES_tradnl"/>
        </w:rPr>
        <w:t xml:space="preserve"> ha</w:t>
      </w:r>
      <w:r w:rsidRPr="000A4E07">
        <w:rPr>
          <w:rFonts w:ascii="Arial" w:hAnsi="Arial" w:cs="Arial"/>
          <w:sz w:val="20"/>
          <w:szCs w:val="20"/>
          <w:lang w:val="es-ES_tradnl"/>
        </w:rPr>
        <w:t xml:space="preserve"> matriculado el alumnado</w:t>
      </w:r>
      <w:r w:rsidRPr="000A4E07">
        <w:rPr>
          <w:rFonts w:ascii="Arial" w:hAnsi="Arial" w:cs="Arial"/>
          <w:b/>
          <w:bCs/>
          <w:sz w:val="20"/>
          <w:szCs w:val="20"/>
          <w:lang w:val="es-ES_tradnl"/>
        </w:rPr>
        <w:t xml:space="preserve"> </w:t>
      </w:r>
      <w:r w:rsidRPr="000A4E07">
        <w:rPr>
          <w:rFonts w:ascii="Arial" w:hAnsi="Arial" w:cs="Arial"/>
          <w:sz w:val="20"/>
          <w:szCs w:val="20"/>
          <w:lang w:val="es-ES_tradnl"/>
        </w:rPr>
        <w:t>graduado de una cohorte de graduación G en un Título T en una Universidad U.</w:t>
      </w:r>
    </w:p>
    <w:p w:rsidR="00354F10" w:rsidRPr="000A4E07" w:rsidRDefault="00BF5E70" w:rsidP="007F2D8A">
      <w:pPr>
        <w:pStyle w:val="Prrafodelista"/>
        <w:widowControl w:val="0"/>
        <w:numPr>
          <w:ilvl w:val="0"/>
          <w:numId w:val="20"/>
        </w:numPr>
        <w:autoSpaceDE w:val="0"/>
        <w:autoSpaceDN w:val="0"/>
        <w:adjustRightInd w:val="0"/>
        <w:spacing w:line="276" w:lineRule="auto"/>
        <w:jc w:val="both"/>
        <w:rPr>
          <w:rFonts w:ascii="Arial" w:hAnsi="Arial" w:cs="Arial"/>
          <w:b/>
          <w:bCs/>
          <w:sz w:val="20"/>
          <w:szCs w:val="20"/>
          <w:lang w:val="es-ES_tradnl"/>
        </w:rPr>
      </w:pPr>
      <w:r w:rsidRPr="000A4E07">
        <w:rPr>
          <w:rFonts w:ascii="Arial" w:hAnsi="Arial" w:cs="Arial"/>
          <w:bCs/>
          <w:sz w:val="20"/>
          <w:szCs w:val="20"/>
          <w:u w:val="single"/>
          <w:lang w:val="es-ES_tradnl"/>
        </w:rPr>
        <w:t>Tasa de rendimiento</w:t>
      </w:r>
      <w:r w:rsidR="00354F10" w:rsidRPr="000A4E07">
        <w:rPr>
          <w:rFonts w:ascii="Arial" w:hAnsi="Arial" w:cs="Arial"/>
          <w:sz w:val="20"/>
          <w:szCs w:val="20"/>
          <w:lang w:val="es-ES_tradnl"/>
        </w:rPr>
        <w:t>: para el curso académico X, relación porcentual entre el número de créditos</w:t>
      </w:r>
      <w:r w:rsidR="00354F10" w:rsidRPr="000A4E07">
        <w:rPr>
          <w:rFonts w:ascii="Arial" w:hAnsi="Arial" w:cs="Arial"/>
          <w:b/>
          <w:bCs/>
          <w:sz w:val="20"/>
          <w:szCs w:val="20"/>
          <w:lang w:val="es-ES_tradnl"/>
        </w:rPr>
        <w:t xml:space="preserve"> </w:t>
      </w:r>
      <w:r w:rsidR="00354F10" w:rsidRPr="000A4E07">
        <w:rPr>
          <w:rFonts w:ascii="Arial" w:hAnsi="Arial" w:cs="Arial"/>
          <w:sz w:val="20"/>
          <w:szCs w:val="20"/>
          <w:lang w:val="es-ES_tradnl"/>
        </w:rPr>
        <w:t>ordinarios superados en el Título T en la Universidad U y el número de créditos ordinarios matriculados en el Título T en la Universidad U.</w:t>
      </w:r>
    </w:p>
    <w:p w:rsidR="009062C2" w:rsidRPr="009062C2" w:rsidRDefault="009062C2" w:rsidP="009062C2">
      <w:pPr>
        <w:pStyle w:val="Prrafodelista"/>
        <w:widowControl w:val="0"/>
        <w:autoSpaceDE w:val="0"/>
        <w:autoSpaceDN w:val="0"/>
        <w:adjustRightInd w:val="0"/>
        <w:spacing w:line="276" w:lineRule="auto"/>
        <w:ind w:left="720"/>
        <w:jc w:val="both"/>
        <w:rPr>
          <w:rFonts w:ascii="Arial" w:hAnsi="Arial" w:cs="Arial"/>
          <w:b/>
          <w:bCs/>
          <w:sz w:val="22"/>
          <w:szCs w:val="22"/>
          <w:lang w:val="es-ES_tradnl"/>
        </w:rPr>
      </w:pPr>
    </w:p>
    <w:p w:rsidR="00BF5E70" w:rsidRPr="00413433" w:rsidRDefault="000A4E07" w:rsidP="000A4E07">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1</w:t>
      </w:r>
      <w:r w:rsidR="00413433">
        <w:rPr>
          <w:rFonts w:ascii="Arial" w:hAnsi="Arial" w:cs="Arial"/>
          <w:b/>
          <w:lang w:val="es-ES_tradnl"/>
        </w:rPr>
        <w:t xml:space="preserve">.3. </w:t>
      </w:r>
      <w:r w:rsidR="00BF5E70" w:rsidRPr="00413433">
        <w:rPr>
          <w:rFonts w:ascii="Arial" w:hAnsi="Arial" w:cs="Arial"/>
          <w:b/>
          <w:lang w:val="es-ES_tradnl"/>
        </w:rPr>
        <w:t>Sistema de recogida de datos</w:t>
      </w:r>
    </w:p>
    <w:p w:rsidR="00BF5E70" w:rsidRPr="000A4E07" w:rsidRDefault="00BF5E70" w:rsidP="000A4E07">
      <w:pPr>
        <w:widowControl w:val="0"/>
        <w:autoSpaceDE w:val="0"/>
        <w:autoSpaceDN w:val="0"/>
        <w:adjustRightInd w:val="0"/>
        <w:spacing w:after="120"/>
        <w:jc w:val="both"/>
        <w:rPr>
          <w:rFonts w:ascii="Arial" w:hAnsi="Arial" w:cs="Arial"/>
          <w:sz w:val="20"/>
          <w:szCs w:val="20"/>
          <w:lang w:val="es-ES_tradnl"/>
        </w:rPr>
      </w:pPr>
      <w:r w:rsidRPr="000A4E07">
        <w:rPr>
          <w:rFonts w:ascii="Arial" w:hAnsi="Arial" w:cs="Arial"/>
          <w:sz w:val="20"/>
          <w:szCs w:val="20"/>
          <w:lang w:val="es-ES_tradnl"/>
        </w:rPr>
        <w:lastRenderedPageBreak/>
        <w:t>La Comisión de Calidad recabará al final del periodo que corresponda los resultados de los indicadores correspondientes a las tasas mencionadas arriba.</w:t>
      </w:r>
    </w:p>
    <w:p w:rsidR="00BF5E70" w:rsidRPr="00413433" w:rsidRDefault="000A4E07" w:rsidP="000A4E07">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1.4</w:t>
      </w:r>
      <w:r w:rsidR="00413433">
        <w:rPr>
          <w:rFonts w:ascii="Arial" w:hAnsi="Arial" w:cs="Arial"/>
          <w:b/>
          <w:lang w:val="es-ES_tradnl"/>
        </w:rPr>
        <w:t xml:space="preserve">. </w:t>
      </w:r>
      <w:r w:rsidR="00BF5E70" w:rsidRPr="00413433">
        <w:rPr>
          <w:rFonts w:ascii="Arial" w:hAnsi="Arial" w:cs="Arial"/>
          <w:b/>
          <w:lang w:val="es-ES_tradnl"/>
        </w:rPr>
        <w:t>Sistema de análisis de la información</w:t>
      </w:r>
    </w:p>
    <w:p w:rsidR="009062C2" w:rsidRPr="000A4E07" w:rsidRDefault="009062C2" w:rsidP="000A4E07">
      <w:pPr>
        <w:widowControl w:val="0"/>
        <w:autoSpaceDE w:val="0"/>
        <w:autoSpaceDN w:val="0"/>
        <w:adjustRightInd w:val="0"/>
        <w:spacing w:after="120"/>
        <w:jc w:val="both"/>
        <w:rPr>
          <w:rFonts w:ascii="Arial" w:hAnsi="Arial" w:cs="Arial"/>
          <w:sz w:val="20"/>
          <w:szCs w:val="20"/>
          <w:lang w:val="es-ES_tradnl"/>
        </w:rPr>
      </w:pPr>
      <w:r w:rsidRPr="000A4E07">
        <w:rPr>
          <w:rFonts w:ascii="Arial" w:hAnsi="Arial" w:cs="Arial"/>
          <w:sz w:val="20"/>
          <w:szCs w:val="20"/>
          <w:lang w:val="es-ES_tradnl"/>
        </w:rPr>
        <w:t>La Comisión de Calidad</w:t>
      </w:r>
      <w:r w:rsidR="00497F10" w:rsidRPr="000A4E07">
        <w:rPr>
          <w:rFonts w:ascii="Arial" w:hAnsi="Arial" w:cs="Arial"/>
          <w:sz w:val="20"/>
          <w:szCs w:val="20"/>
          <w:lang w:val="es-ES_tradnl"/>
        </w:rPr>
        <w:t xml:space="preserve"> llevará a cabo el análisis de los resultados obtenidos en dichos indicadores en los dos meses siguientes a la recogida de datos, debiendo examinar exhaustivamente el cumplimiento o no del valor cuantitativo estimado para ellos. </w:t>
      </w:r>
    </w:p>
    <w:p w:rsidR="009062C2" w:rsidRPr="00413433" w:rsidRDefault="000A4E07" w:rsidP="000A4E07">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1.5</w:t>
      </w:r>
      <w:r w:rsidR="00413433">
        <w:rPr>
          <w:rFonts w:ascii="Arial" w:hAnsi="Arial" w:cs="Arial"/>
          <w:b/>
          <w:lang w:val="es-ES_tradnl"/>
        </w:rPr>
        <w:t xml:space="preserve">. </w:t>
      </w:r>
      <w:r w:rsidR="009062C2" w:rsidRPr="00413433">
        <w:rPr>
          <w:rFonts w:ascii="Arial" w:hAnsi="Arial" w:cs="Arial"/>
          <w:b/>
          <w:lang w:val="es-ES_tradnl"/>
        </w:rPr>
        <w:t>Sistema de propuestas de mejora y su aplicación</w:t>
      </w:r>
    </w:p>
    <w:p w:rsidR="00BF5E70" w:rsidRPr="000A4E07" w:rsidRDefault="00497F10" w:rsidP="000A4E07">
      <w:pPr>
        <w:widowControl w:val="0"/>
        <w:autoSpaceDE w:val="0"/>
        <w:autoSpaceDN w:val="0"/>
        <w:adjustRightInd w:val="0"/>
        <w:spacing w:after="120"/>
        <w:jc w:val="both"/>
        <w:rPr>
          <w:rFonts w:ascii="Arial" w:hAnsi="Arial" w:cs="Arial"/>
          <w:sz w:val="20"/>
          <w:szCs w:val="20"/>
          <w:lang w:val="es-ES_tradnl"/>
        </w:rPr>
      </w:pPr>
      <w:r w:rsidRPr="000A4E07">
        <w:rPr>
          <w:rFonts w:ascii="Arial" w:hAnsi="Arial" w:cs="Arial"/>
          <w:sz w:val="20"/>
          <w:szCs w:val="20"/>
          <w:lang w:val="es-ES_tradnl"/>
        </w:rPr>
        <w:t>Después de</w:t>
      </w:r>
      <w:r w:rsidR="009062C2" w:rsidRPr="000A4E07">
        <w:rPr>
          <w:rFonts w:ascii="Arial" w:hAnsi="Arial" w:cs="Arial"/>
          <w:sz w:val="20"/>
          <w:szCs w:val="20"/>
          <w:lang w:val="es-ES_tradnl"/>
        </w:rPr>
        <w:t>l análisis, la Comisión de Calidad</w:t>
      </w:r>
      <w:r w:rsidRPr="000A4E07">
        <w:rPr>
          <w:rFonts w:ascii="Arial" w:hAnsi="Arial" w:cs="Arial"/>
          <w:sz w:val="20"/>
          <w:szCs w:val="20"/>
          <w:lang w:val="es-ES_tradnl"/>
        </w:rPr>
        <w:t xml:space="preserve"> elaborará una Memoria en forma de acta, que contendrá una descripción lo más detallada posible de la situación actual y, en su caso, recomendaciones para alcanzar el valor cuantitativo estimado que sirve de referencia. En los dos meses siguientes, dicha Memoria será considerada por el órgano competente quien, tras incluir las enmiendas oportunas, deberá remitir la Memoria al Consejo Rector, que será quien finalmente tome las decisiones que correspondan.</w:t>
      </w:r>
    </w:p>
    <w:p w:rsidR="00BF5E70" w:rsidRPr="00413433" w:rsidRDefault="000A4E07" w:rsidP="007F2D8A">
      <w:pPr>
        <w:widowControl w:val="0"/>
        <w:autoSpaceDE w:val="0"/>
        <w:autoSpaceDN w:val="0"/>
        <w:adjustRightInd w:val="0"/>
        <w:jc w:val="both"/>
        <w:rPr>
          <w:rFonts w:ascii="Arial" w:hAnsi="Arial" w:cs="Arial"/>
          <w:b/>
          <w:bCs/>
          <w:lang w:val="es-ES_tradnl"/>
        </w:rPr>
      </w:pPr>
      <w:r>
        <w:rPr>
          <w:rFonts w:ascii="Arial" w:hAnsi="Arial" w:cs="Arial"/>
          <w:b/>
          <w:bCs/>
          <w:lang w:val="es-ES_tradnl"/>
        </w:rPr>
        <w:t>1.6</w:t>
      </w:r>
      <w:r w:rsidR="00413433">
        <w:rPr>
          <w:rFonts w:ascii="Arial" w:hAnsi="Arial" w:cs="Arial"/>
          <w:b/>
          <w:bCs/>
          <w:lang w:val="es-ES_tradnl"/>
        </w:rPr>
        <w:t xml:space="preserve">. </w:t>
      </w:r>
      <w:r w:rsidR="00BF5E70" w:rsidRPr="00413433">
        <w:rPr>
          <w:rFonts w:ascii="Arial" w:hAnsi="Arial" w:cs="Arial"/>
          <w:b/>
          <w:bCs/>
          <w:lang w:val="es-ES_tradnl"/>
        </w:rPr>
        <w:t>Herramientas</w:t>
      </w:r>
    </w:p>
    <w:p w:rsidR="00354F10" w:rsidRPr="000A4E07" w:rsidRDefault="00BF5E70" w:rsidP="00B739EE">
      <w:pPr>
        <w:widowControl w:val="0"/>
        <w:autoSpaceDE w:val="0"/>
        <w:autoSpaceDN w:val="0"/>
        <w:adjustRightInd w:val="0"/>
        <w:rPr>
          <w:rFonts w:ascii="Arial" w:hAnsi="Arial" w:cs="Arial"/>
          <w:bCs/>
          <w:sz w:val="20"/>
          <w:szCs w:val="20"/>
          <w:lang w:val="es-ES_tradnl"/>
        </w:rPr>
      </w:pPr>
      <w:r w:rsidRPr="000A4E07">
        <w:rPr>
          <w:rFonts w:ascii="Arial" w:hAnsi="Arial" w:cs="Arial"/>
          <w:bCs/>
          <w:sz w:val="20"/>
          <w:szCs w:val="20"/>
          <w:lang w:val="es-ES_tradnl"/>
        </w:rPr>
        <w:t>Las</w:t>
      </w:r>
      <w:r w:rsidR="00BE6FEB" w:rsidRPr="000A4E07">
        <w:rPr>
          <w:rFonts w:ascii="Arial" w:hAnsi="Arial" w:cs="Arial"/>
          <w:bCs/>
          <w:sz w:val="20"/>
          <w:szCs w:val="20"/>
          <w:lang w:val="es-ES_tradnl"/>
        </w:rPr>
        <w:t xml:space="preserve"> fichas P.1.I – P.1-III</w:t>
      </w:r>
      <w:r w:rsidR="00497F10" w:rsidRPr="000A4E07">
        <w:rPr>
          <w:rFonts w:ascii="Arial" w:hAnsi="Arial" w:cs="Arial"/>
          <w:bCs/>
          <w:sz w:val="20"/>
          <w:szCs w:val="20"/>
          <w:lang w:val="es-ES_tradnl"/>
        </w:rPr>
        <w:t xml:space="preserve">. Se encuentran en el </w:t>
      </w:r>
      <w:r w:rsidR="00413433" w:rsidRPr="000A4E07">
        <w:rPr>
          <w:rFonts w:ascii="Arial" w:hAnsi="Arial" w:cs="Arial"/>
          <w:bCs/>
          <w:sz w:val="20"/>
          <w:szCs w:val="20"/>
          <w:lang w:val="es-ES_tradnl"/>
        </w:rPr>
        <w:t>apartado: “herramientas del SGIC”</w:t>
      </w:r>
      <w:r w:rsidR="00497F10" w:rsidRPr="000A4E07">
        <w:rPr>
          <w:rFonts w:ascii="Arial" w:hAnsi="Arial" w:cs="Arial"/>
          <w:bCs/>
          <w:sz w:val="20"/>
          <w:szCs w:val="20"/>
          <w:lang w:val="es-ES_tradnl"/>
        </w:rPr>
        <w:t xml:space="preserve"> </w:t>
      </w:r>
      <w:r w:rsidR="00413433" w:rsidRPr="000A4E07">
        <w:rPr>
          <w:rFonts w:ascii="Arial" w:hAnsi="Arial" w:cs="Arial"/>
          <w:bCs/>
          <w:sz w:val="20"/>
          <w:szCs w:val="20"/>
          <w:lang w:val="es-ES_tradnl"/>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39"/>
        <w:gridCol w:w="2689"/>
        <w:gridCol w:w="2225"/>
        <w:gridCol w:w="2498"/>
      </w:tblGrid>
      <w:tr w:rsidR="009F7620" w:rsidRPr="00500706" w:rsidTr="009F7620">
        <w:trPr>
          <w:tblCellSpacing w:w="0" w:type="dxa"/>
          <w:jc w:val="center"/>
        </w:trPr>
        <w:tc>
          <w:tcPr>
            <w:tcW w:w="9951" w:type="dxa"/>
            <w:gridSpan w:val="4"/>
            <w:tcBorders>
              <w:top w:val="outset" w:sz="6" w:space="0" w:color="auto"/>
              <w:left w:val="outset" w:sz="6" w:space="0" w:color="auto"/>
              <w:bottom w:val="outset" w:sz="6" w:space="0" w:color="auto"/>
              <w:right w:val="outset" w:sz="6" w:space="0" w:color="auto"/>
            </w:tcBorders>
            <w:shd w:val="clear" w:color="auto" w:fill="DDDAD8"/>
            <w:hideMark/>
          </w:tcPr>
          <w:p w:rsidR="009F7620" w:rsidRPr="00CC45CE" w:rsidRDefault="009F7620" w:rsidP="00B24DCA">
            <w:pPr>
              <w:spacing w:before="100" w:beforeAutospacing="1" w:after="100" w:afterAutospacing="1" w:line="240" w:lineRule="auto"/>
              <w:jc w:val="center"/>
              <w:rPr>
                <w:rFonts w:eastAsia="Times New Roman" w:cs="Times New Roman"/>
                <w:sz w:val="24"/>
                <w:szCs w:val="24"/>
                <w:lang w:eastAsia="es-ES"/>
              </w:rPr>
            </w:pPr>
            <w:r w:rsidRPr="00CC45CE">
              <w:rPr>
                <w:rFonts w:eastAsia="Times New Roman" w:cs="Times New Roman"/>
                <w:b/>
                <w:bCs/>
                <w:sz w:val="24"/>
                <w:szCs w:val="24"/>
                <w:lang w:eastAsia="es-ES"/>
              </w:rPr>
              <w:t>P-1 PROCEDIMIENTO PARA EL ANÁLISIS DEL RENDIMIENTO ACADÉMICO</w:t>
            </w:r>
          </w:p>
        </w:tc>
      </w:tr>
      <w:tr w:rsidR="009F7620" w:rsidRPr="00500706" w:rsidTr="009F7620">
        <w:trPr>
          <w:tblCellSpacing w:w="0" w:type="dxa"/>
          <w:jc w:val="center"/>
        </w:trPr>
        <w:tc>
          <w:tcPr>
            <w:tcW w:w="2539" w:type="dxa"/>
            <w:tcBorders>
              <w:top w:val="outset" w:sz="6" w:space="0" w:color="auto"/>
              <w:left w:val="outset" w:sz="6" w:space="0" w:color="auto"/>
              <w:bottom w:val="outset" w:sz="6" w:space="0" w:color="auto"/>
              <w:right w:val="outset" w:sz="6" w:space="0" w:color="auto"/>
            </w:tcBorders>
            <w:shd w:val="clear" w:color="auto" w:fill="DDDAD8"/>
            <w:hideMark/>
          </w:tcPr>
          <w:p w:rsidR="009F7620" w:rsidRPr="00CC45CE" w:rsidRDefault="009F7620" w:rsidP="00B24DCA">
            <w:pPr>
              <w:spacing w:before="100" w:beforeAutospacing="1" w:after="100" w:afterAutospacing="1" w:line="240" w:lineRule="auto"/>
              <w:jc w:val="center"/>
              <w:rPr>
                <w:rFonts w:eastAsia="Times New Roman" w:cs="Times New Roman"/>
                <w:sz w:val="24"/>
                <w:szCs w:val="24"/>
                <w:lang w:eastAsia="es-ES"/>
              </w:rPr>
            </w:pPr>
            <w:r w:rsidRPr="00CC45CE">
              <w:rPr>
                <w:rFonts w:eastAsia="Times New Roman" w:cs="Times New Roman"/>
                <w:b/>
                <w:bCs/>
                <w:sz w:val="24"/>
                <w:szCs w:val="24"/>
                <w:lang w:eastAsia="es-ES"/>
              </w:rPr>
              <w:t>HERRAMIENTA</w:t>
            </w:r>
          </w:p>
        </w:tc>
        <w:tc>
          <w:tcPr>
            <w:tcW w:w="2689" w:type="dxa"/>
            <w:tcBorders>
              <w:top w:val="outset" w:sz="6" w:space="0" w:color="auto"/>
              <w:left w:val="outset" w:sz="6" w:space="0" w:color="auto"/>
              <w:bottom w:val="outset" w:sz="6" w:space="0" w:color="auto"/>
              <w:right w:val="outset" w:sz="6" w:space="0" w:color="auto"/>
            </w:tcBorders>
            <w:shd w:val="clear" w:color="auto" w:fill="DDDAD8"/>
            <w:hideMark/>
          </w:tcPr>
          <w:p w:rsidR="009F7620" w:rsidRPr="00CC45CE" w:rsidRDefault="009F7620" w:rsidP="00B24DCA">
            <w:pPr>
              <w:spacing w:before="100" w:beforeAutospacing="1" w:after="100" w:afterAutospacing="1" w:line="240" w:lineRule="auto"/>
              <w:jc w:val="center"/>
              <w:rPr>
                <w:rFonts w:eastAsia="Times New Roman" w:cs="Times New Roman"/>
                <w:sz w:val="24"/>
                <w:szCs w:val="24"/>
                <w:lang w:eastAsia="es-ES"/>
              </w:rPr>
            </w:pPr>
            <w:r w:rsidRPr="00CC45CE">
              <w:rPr>
                <w:rFonts w:eastAsia="Times New Roman" w:cs="Times New Roman"/>
                <w:b/>
                <w:bCs/>
                <w:sz w:val="24"/>
                <w:szCs w:val="24"/>
                <w:lang w:eastAsia="es-ES"/>
              </w:rPr>
              <w:t>PERIODICIDAD</w:t>
            </w:r>
          </w:p>
        </w:tc>
        <w:tc>
          <w:tcPr>
            <w:tcW w:w="2225" w:type="dxa"/>
            <w:tcBorders>
              <w:top w:val="outset" w:sz="6" w:space="0" w:color="auto"/>
              <w:left w:val="outset" w:sz="6" w:space="0" w:color="auto"/>
              <w:bottom w:val="outset" w:sz="6" w:space="0" w:color="auto"/>
              <w:right w:val="outset" w:sz="6" w:space="0" w:color="auto"/>
            </w:tcBorders>
            <w:shd w:val="clear" w:color="auto" w:fill="DDDAD8"/>
            <w:hideMark/>
          </w:tcPr>
          <w:p w:rsidR="009F7620" w:rsidRPr="00CC45CE" w:rsidRDefault="009F7620" w:rsidP="00B24DCA">
            <w:pPr>
              <w:spacing w:before="100" w:beforeAutospacing="1" w:after="100" w:afterAutospacing="1" w:line="240" w:lineRule="auto"/>
              <w:jc w:val="center"/>
              <w:rPr>
                <w:rFonts w:eastAsia="Times New Roman" w:cs="Times New Roman"/>
                <w:sz w:val="24"/>
                <w:szCs w:val="24"/>
                <w:lang w:eastAsia="es-ES"/>
              </w:rPr>
            </w:pPr>
            <w:r w:rsidRPr="00CC45CE">
              <w:rPr>
                <w:rFonts w:eastAsia="Times New Roman" w:cs="Times New Roman"/>
                <w:b/>
                <w:bCs/>
                <w:sz w:val="24"/>
                <w:szCs w:val="24"/>
                <w:lang w:eastAsia="es-ES"/>
              </w:rPr>
              <w:t>SOPORTE</w:t>
            </w:r>
          </w:p>
        </w:tc>
        <w:tc>
          <w:tcPr>
            <w:tcW w:w="2498" w:type="dxa"/>
            <w:tcBorders>
              <w:top w:val="outset" w:sz="6" w:space="0" w:color="auto"/>
              <w:left w:val="outset" w:sz="6" w:space="0" w:color="auto"/>
              <w:bottom w:val="outset" w:sz="6" w:space="0" w:color="auto"/>
              <w:right w:val="outset" w:sz="6" w:space="0" w:color="auto"/>
            </w:tcBorders>
            <w:shd w:val="clear" w:color="auto" w:fill="DDDAD8"/>
            <w:hideMark/>
          </w:tcPr>
          <w:p w:rsidR="009F7620" w:rsidRPr="00CC45CE" w:rsidRDefault="009F7620" w:rsidP="00B24DCA">
            <w:pPr>
              <w:spacing w:before="100" w:beforeAutospacing="1" w:after="100" w:afterAutospacing="1" w:line="240" w:lineRule="auto"/>
              <w:jc w:val="center"/>
              <w:rPr>
                <w:rFonts w:eastAsia="Times New Roman" w:cs="Times New Roman"/>
                <w:sz w:val="24"/>
                <w:szCs w:val="24"/>
                <w:lang w:eastAsia="es-ES"/>
              </w:rPr>
            </w:pPr>
            <w:r w:rsidRPr="00CC45CE">
              <w:rPr>
                <w:rFonts w:eastAsia="Times New Roman" w:cs="Times New Roman"/>
                <w:b/>
                <w:bCs/>
                <w:sz w:val="24"/>
                <w:szCs w:val="24"/>
                <w:lang w:eastAsia="es-ES"/>
              </w:rPr>
              <w:t>RESPONSABLE</w:t>
            </w:r>
          </w:p>
        </w:tc>
      </w:tr>
      <w:tr w:rsidR="009F7620" w:rsidRPr="00500706" w:rsidTr="009F7620">
        <w:trPr>
          <w:tblCellSpacing w:w="0" w:type="dxa"/>
          <w:jc w:val="center"/>
        </w:trPr>
        <w:tc>
          <w:tcPr>
            <w:tcW w:w="2539"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rPr>
                <w:rFonts w:eastAsia="Times New Roman" w:cs="Times New Roman"/>
                <w:lang w:eastAsia="es-ES"/>
              </w:rPr>
            </w:pPr>
            <w:r w:rsidRPr="00CC45CE">
              <w:rPr>
                <w:rFonts w:eastAsia="Times New Roman" w:cs="Times New Roman"/>
                <w:b/>
                <w:bCs/>
                <w:lang w:eastAsia="es-ES"/>
              </w:rPr>
              <w:t xml:space="preserve">P-1.I: </w:t>
            </w:r>
            <w:r w:rsidRPr="00CC45CE">
              <w:rPr>
                <w:rFonts w:eastAsia="Times New Roman" w:cs="Times New Roman"/>
                <w:lang w:eastAsia="es-ES"/>
              </w:rPr>
              <w:t>INDICADORES: ficha de indicadores</w:t>
            </w:r>
          </w:p>
        </w:tc>
        <w:tc>
          <w:tcPr>
            <w:tcW w:w="2689"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jc w:val="center"/>
              <w:rPr>
                <w:rFonts w:eastAsia="Times New Roman" w:cs="Times New Roman"/>
                <w:lang w:eastAsia="es-ES"/>
              </w:rPr>
            </w:pPr>
            <w:r w:rsidRPr="00CC45CE">
              <w:rPr>
                <w:rFonts w:eastAsia="Times New Roman" w:cs="Times New Roman"/>
                <w:lang w:eastAsia="es-ES"/>
              </w:rPr>
              <w:t>ANUAL. NOVIEMBRE DEL AÑO CORRESPONDIENTE (dependerá del tipo de indicador)</w:t>
            </w:r>
          </w:p>
        </w:tc>
        <w:tc>
          <w:tcPr>
            <w:tcW w:w="2225"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jc w:val="center"/>
              <w:rPr>
                <w:rFonts w:eastAsia="Times New Roman" w:cs="Times New Roman"/>
                <w:lang w:eastAsia="es-ES"/>
              </w:rPr>
            </w:pPr>
            <w:r w:rsidRPr="00CC45CE">
              <w:rPr>
                <w:rFonts w:eastAsia="Times New Roman" w:cs="Times New Roman"/>
                <w:lang w:eastAsia="es-ES"/>
              </w:rPr>
              <w:t>HOJA DE CÁLCULO</w:t>
            </w:r>
          </w:p>
        </w:tc>
        <w:tc>
          <w:tcPr>
            <w:tcW w:w="2498"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rPr>
                <w:rFonts w:eastAsia="Times New Roman" w:cs="Times New Roman"/>
                <w:lang w:eastAsia="es-ES"/>
              </w:rPr>
            </w:pPr>
            <w:r>
              <w:rPr>
                <w:rFonts w:eastAsia="Times New Roman" w:cs="Times New Roman"/>
                <w:lang w:eastAsia="es-ES"/>
              </w:rPr>
              <w:t xml:space="preserve"> Comisión del SGIC</w:t>
            </w:r>
          </w:p>
        </w:tc>
      </w:tr>
      <w:tr w:rsidR="009F7620" w:rsidRPr="00500706" w:rsidTr="009F7620">
        <w:trPr>
          <w:tblCellSpacing w:w="0" w:type="dxa"/>
          <w:jc w:val="center"/>
        </w:trPr>
        <w:tc>
          <w:tcPr>
            <w:tcW w:w="2539"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rPr>
                <w:rFonts w:eastAsia="Times New Roman" w:cs="Times New Roman"/>
                <w:lang w:eastAsia="es-ES"/>
              </w:rPr>
            </w:pPr>
            <w:r w:rsidRPr="00CC45CE">
              <w:rPr>
                <w:rFonts w:eastAsia="Times New Roman" w:cs="Times New Roman"/>
                <w:b/>
                <w:bCs/>
                <w:lang w:eastAsia="es-ES"/>
              </w:rPr>
              <w:t xml:space="preserve">P-1.II: </w:t>
            </w:r>
            <w:r w:rsidRPr="00CC45CE">
              <w:rPr>
                <w:rFonts w:eastAsia="Times New Roman" w:cs="Times New Roman"/>
                <w:lang w:eastAsia="es-ES"/>
              </w:rPr>
              <w:t>INDICADORES: ficha de seguimiento del Plan de Mejora</w:t>
            </w:r>
          </w:p>
        </w:tc>
        <w:tc>
          <w:tcPr>
            <w:tcW w:w="2689"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jc w:val="center"/>
              <w:rPr>
                <w:rFonts w:eastAsia="Times New Roman" w:cs="Times New Roman"/>
                <w:lang w:eastAsia="es-ES"/>
              </w:rPr>
            </w:pPr>
            <w:r w:rsidRPr="00CC45CE">
              <w:rPr>
                <w:rFonts w:eastAsia="Times New Roman" w:cs="Times New Roman"/>
                <w:lang w:eastAsia="es-ES"/>
              </w:rPr>
              <w:t>ANUAL</w:t>
            </w:r>
          </w:p>
        </w:tc>
        <w:tc>
          <w:tcPr>
            <w:tcW w:w="2225"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jc w:val="center"/>
              <w:rPr>
                <w:rFonts w:eastAsia="Times New Roman" w:cs="Times New Roman"/>
                <w:lang w:eastAsia="es-ES"/>
              </w:rPr>
            </w:pPr>
            <w:r w:rsidRPr="00CC45CE">
              <w:rPr>
                <w:rFonts w:eastAsia="Times New Roman" w:cs="Times New Roman"/>
                <w:lang w:eastAsia="es-ES"/>
              </w:rPr>
              <w:t>HOJA DE CÁLCULO</w:t>
            </w:r>
          </w:p>
        </w:tc>
        <w:tc>
          <w:tcPr>
            <w:tcW w:w="2498"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rPr>
                <w:rFonts w:eastAsia="Times New Roman" w:cs="Times New Roman"/>
                <w:lang w:eastAsia="es-ES"/>
              </w:rPr>
            </w:pPr>
            <w:r>
              <w:rPr>
                <w:rFonts w:eastAsia="Times New Roman" w:cs="Times New Roman"/>
                <w:lang w:eastAsia="es-ES"/>
              </w:rPr>
              <w:t xml:space="preserve"> Comisión del SGIC</w:t>
            </w:r>
          </w:p>
        </w:tc>
      </w:tr>
      <w:tr w:rsidR="009F7620" w:rsidRPr="00500706" w:rsidTr="009F7620">
        <w:trPr>
          <w:tblCellSpacing w:w="0" w:type="dxa"/>
          <w:jc w:val="center"/>
        </w:trPr>
        <w:tc>
          <w:tcPr>
            <w:tcW w:w="2539"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rPr>
                <w:rFonts w:eastAsia="Times New Roman" w:cs="Times New Roman"/>
                <w:lang w:eastAsia="es-ES"/>
              </w:rPr>
            </w:pPr>
            <w:r w:rsidRPr="00CC45CE">
              <w:rPr>
                <w:rFonts w:eastAsia="Times New Roman" w:cs="Times New Roman"/>
                <w:b/>
                <w:bCs/>
                <w:lang w:eastAsia="es-ES"/>
              </w:rPr>
              <w:t xml:space="preserve">P-1.III: </w:t>
            </w:r>
            <w:r w:rsidRPr="00CC45CE">
              <w:rPr>
                <w:rFonts w:eastAsia="Times New Roman" w:cs="Times New Roman"/>
                <w:lang w:eastAsia="es-ES"/>
              </w:rPr>
              <w:t>INDICADORES: resultados académicos del Título en los últimos cuatro cursos</w:t>
            </w:r>
          </w:p>
        </w:tc>
        <w:tc>
          <w:tcPr>
            <w:tcW w:w="2689"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jc w:val="center"/>
              <w:rPr>
                <w:rFonts w:eastAsia="Times New Roman" w:cs="Times New Roman"/>
                <w:lang w:eastAsia="es-ES"/>
              </w:rPr>
            </w:pPr>
            <w:r w:rsidRPr="00CC45CE">
              <w:rPr>
                <w:rFonts w:eastAsia="Times New Roman" w:cs="Times New Roman"/>
                <w:lang w:eastAsia="es-ES"/>
              </w:rPr>
              <w:t>ANUAL NOVIEMBRE DEL AÑO CORRESPONDIENTE (comenzará en el 2º curso del Título)</w:t>
            </w:r>
          </w:p>
        </w:tc>
        <w:tc>
          <w:tcPr>
            <w:tcW w:w="2225"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jc w:val="center"/>
              <w:rPr>
                <w:rFonts w:eastAsia="Times New Roman" w:cs="Times New Roman"/>
                <w:lang w:eastAsia="es-ES"/>
              </w:rPr>
            </w:pPr>
            <w:r w:rsidRPr="00CC45CE">
              <w:rPr>
                <w:rFonts w:eastAsia="Times New Roman" w:cs="Times New Roman"/>
                <w:lang w:eastAsia="es-ES"/>
              </w:rPr>
              <w:t>HOJA DE CÁLCULO</w:t>
            </w:r>
          </w:p>
        </w:tc>
        <w:tc>
          <w:tcPr>
            <w:tcW w:w="2498" w:type="dxa"/>
            <w:tcBorders>
              <w:top w:val="outset" w:sz="6" w:space="0" w:color="auto"/>
              <w:left w:val="outset" w:sz="6" w:space="0" w:color="auto"/>
              <w:bottom w:val="outset" w:sz="6" w:space="0" w:color="auto"/>
              <w:right w:val="outset" w:sz="6" w:space="0" w:color="auto"/>
            </w:tcBorders>
            <w:hideMark/>
          </w:tcPr>
          <w:p w:rsidR="009F7620" w:rsidRPr="00CC45CE" w:rsidRDefault="009F7620" w:rsidP="00B24DCA">
            <w:pPr>
              <w:spacing w:before="100" w:beforeAutospacing="1" w:after="100" w:afterAutospacing="1" w:line="240" w:lineRule="auto"/>
              <w:rPr>
                <w:rFonts w:eastAsia="Times New Roman" w:cs="Times New Roman"/>
                <w:lang w:eastAsia="es-ES"/>
              </w:rPr>
            </w:pPr>
            <w:r>
              <w:rPr>
                <w:rFonts w:eastAsia="Times New Roman" w:cs="Times New Roman"/>
                <w:lang w:eastAsia="es-ES"/>
              </w:rPr>
              <w:t xml:space="preserve"> Comisión del SGIC</w:t>
            </w:r>
          </w:p>
        </w:tc>
      </w:tr>
    </w:tbl>
    <w:p w:rsidR="00875E5D" w:rsidRPr="00B739EE" w:rsidRDefault="008D4F75" w:rsidP="007F2D8A">
      <w:pPr>
        <w:widowControl w:val="0"/>
        <w:autoSpaceDE w:val="0"/>
        <w:autoSpaceDN w:val="0"/>
        <w:adjustRightInd w:val="0"/>
        <w:jc w:val="both"/>
        <w:rPr>
          <w:rFonts w:ascii="Arial" w:hAnsi="Arial" w:cs="Arial"/>
          <w:b/>
          <w:bCs/>
          <w:lang w:val="es-ES_tradnl"/>
        </w:rPr>
      </w:pPr>
      <w:r w:rsidRPr="008D4F75">
        <w:rPr>
          <w:rFonts w:ascii="Arial" w:hAnsi="Arial" w:cs="Arial"/>
          <w:i/>
          <w:noProof/>
          <w:lang w:eastAsia="es-ES"/>
        </w:rPr>
        <w:pict>
          <v:roundrect id="_x0000_s1049" style="position:absolute;left:0;text-align:left;margin-left:-3.9pt;margin-top:21.7pt;width:531pt;height:21.6pt;z-index:-251657216;mso-position-horizontal-relative:text;mso-position-vertical-relative:text" arcsize="10923f" fillcolor="#ffc000"/>
        </w:pict>
      </w:r>
    </w:p>
    <w:p w:rsidR="007F2D8A" w:rsidRPr="00B739EE" w:rsidRDefault="007F2D8A" w:rsidP="00B739EE">
      <w:pPr>
        <w:widowControl w:val="0"/>
        <w:autoSpaceDE w:val="0"/>
        <w:autoSpaceDN w:val="0"/>
        <w:adjustRightInd w:val="0"/>
        <w:jc w:val="center"/>
        <w:rPr>
          <w:rFonts w:ascii="Arial" w:hAnsi="Arial" w:cs="Arial"/>
          <w:b/>
          <w:bCs/>
          <w:lang w:val="es-ES_tradnl"/>
        </w:rPr>
      </w:pPr>
      <w:r w:rsidRPr="00B739EE">
        <w:rPr>
          <w:rFonts w:ascii="Arial" w:hAnsi="Arial" w:cs="Arial"/>
          <w:b/>
          <w:bCs/>
          <w:lang w:val="es-ES_tradnl"/>
        </w:rPr>
        <w:t xml:space="preserve">(P.2.-) </w:t>
      </w:r>
      <w:r w:rsidRPr="00B739EE">
        <w:rPr>
          <w:rFonts w:ascii="Arial" w:hAnsi="Arial" w:cs="Arial"/>
          <w:b/>
          <w:smallCaps/>
          <w:lang w:val="es-ES_tradnl"/>
        </w:rPr>
        <w:t>Evaluación de la Satisfacción Global del Título.</w:t>
      </w:r>
    </w:p>
    <w:p w:rsidR="00413433" w:rsidRDefault="00413433" w:rsidP="007F2D8A">
      <w:pPr>
        <w:widowControl w:val="0"/>
        <w:autoSpaceDE w:val="0"/>
        <w:autoSpaceDN w:val="0"/>
        <w:adjustRightInd w:val="0"/>
        <w:jc w:val="both"/>
        <w:rPr>
          <w:rFonts w:ascii="Arial" w:hAnsi="Arial" w:cs="Arial"/>
          <w:i/>
          <w:lang w:val="es-ES_tradnl"/>
        </w:rPr>
      </w:pPr>
    </w:p>
    <w:p w:rsidR="00BF5E70" w:rsidRPr="00413433" w:rsidRDefault="00413433" w:rsidP="00C24A54">
      <w:pPr>
        <w:widowControl w:val="0"/>
        <w:autoSpaceDE w:val="0"/>
        <w:autoSpaceDN w:val="0"/>
        <w:adjustRightInd w:val="0"/>
        <w:spacing w:after="120"/>
        <w:jc w:val="both"/>
        <w:rPr>
          <w:rFonts w:ascii="Arial" w:hAnsi="Arial" w:cs="Arial"/>
          <w:b/>
          <w:lang w:val="es-ES_tradnl"/>
        </w:rPr>
      </w:pPr>
      <w:r w:rsidRPr="00413433">
        <w:rPr>
          <w:rFonts w:ascii="Arial" w:hAnsi="Arial" w:cs="Arial"/>
          <w:b/>
          <w:lang w:val="es-ES_tradnl"/>
        </w:rPr>
        <w:t xml:space="preserve">2.1. </w:t>
      </w:r>
      <w:r w:rsidR="00BF5E70" w:rsidRPr="00413433">
        <w:rPr>
          <w:rFonts w:ascii="Arial" w:hAnsi="Arial" w:cs="Arial"/>
          <w:b/>
          <w:lang w:val="es-ES_tradnl"/>
        </w:rPr>
        <w:t>Objetivo</w:t>
      </w:r>
    </w:p>
    <w:p w:rsidR="007F2D8A" w:rsidRPr="00C24A54" w:rsidRDefault="007F2D8A" w:rsidP="00C24A54">
      <w:pPr>
        <w:widowControl w:val="0"/>
        <w:autoSpaceDE w:val="0"/>
        <w:autoSpaceDN w:val="0"/>
        <w:adjustRightInd w:val="0"/>
        <w:spacing w:after="120"/>
        <w:jc w:val="both"/>
        <w:rPr>
          <w:rFonts w:ascii="Arial" w:hAnsi="Arial" w:cs="Arial"/>
          <w:sz w:val="20"/>
          <w:szCs w:val="20"/>
          <w:lang w:val="es-ES_tradnl"/>
        </w:rPr>
      </w:pPr>
      <w:r w:rsidRPr="00C24A54">
        <w:rPr>
          <w:rFonts w:ascii="Arial" w:hAnsi="Arial" w:cs="Arial"/>
          <w:sz w:val="20"/>
          <w:szCs w:val="20"/>
          <w:lang w:val="es-ES_tradnl"/>
        </w:rPr>
        <w:t>Se pretende conocer el nivel de</w:t>
      </w:r>
      <w:r w:rsidRPr="00C24A54">
        <w:rPr>
          <w:rFonts w:ascii="Arial" w:hAnsi="Arial" w:cs="Arial"/>
          <w:bCs/>
          <w:sz w:val="20"/>
          <w:szCs w:val="20"/>
          <w:lang w:val="es-ES_tradnl"/>
        </w:rPr>
        <w:t xml:space="preserve"> </w:t>
      </w:r>
      <w:r w:rsidRPr="00C24A54">
        <w:rPr>
          <w:rFonts w:ascii="Arial" w:hAnsi="Arial" w:cs="Arial"/>
          <w:sz w:val="20"/>
          <w:szCs w:val="20"/>
          <w:lang w:val="es-ES_tradnl"/>
        </w:rPr>
        <w:t>satisfacción global de los distintos colectivos activos implicados en el Título [Estudiantes, Personal</w:t>
      </w:r>
      <w:r w:rsidRPr="00C24A54">
        <w:rPr>
          <w:rFonts w:ascii="Arial" w:hAnsi="Arial" w:cs="Arial"/>
          <w:bCs/>
          <w:sz w:val="20"/>
          <w:szCs w:val="20"/>
          <w:lang w:val="es-ES_tradnl"/>
        </w:rPr>
        <w:t xml:space="preserve"> </w:t>
      </w:r>
      <w:r w:rsidR="00B739EE" w:rsidRPr="00C24A54">
        <w:rPr>
          <w:rFonts w:ascii="Arial" w:hAnsi="Arial" w:cs="Arial"/>
          <w:sz w:val="20"/>
          <w:szCs w:val="20"/>
          <w:lang w:val="es-ES_tradnl"/>
        </w:rPr>
        <w:t xml:space="preserve">Docente, </w:t>
      </w:r>
      <w:r w:rsidRPr="00C24A54">
        <w:rPr>
          <w:rFonts w:ascii="Arial" w:hAnsi="Arial" w:cs="Arial"/>
          <w:sz w:val="20"/>
          <w:szCs w:val="20"/>
          <w:lang w:val="es-ES_tradnl"/>
        </w:rPr>
        <w:t>de Administración y Servicios (PAS)</w:t>
      </w:r>
      <w:r w:rsidR="00B739EE" w:rsidRPr="00C24A54">
        <w:rPr>
          <w:rFonts w:ascii="Arial" w:hAnsi="Arial" w:cs="Arial"/>
          <w:sz w:val="20"/>
          <w:szCs w:val="20"/>
          <w:lang w:val="es-ES_tradnl"/>
        </w:rPr>
        <w:t>,</w:t>
      </w:r>
      <w:r w:rsidRPr="00C24A54">
        <w:rPr>
          <w:rFonts w:ascii="Arial" w:hAnsi="Arial" w:cs="Arial"/>
          <w:sz w:val="20"/>
          <w:szCs w:val="20"/>
          <w:lang w:val="es-ES_tradnl"/>
        </w:rPr>
        <w:t xml:space="preserve"> y agentes externos implicados] en</w:t>
      </w:r>
      <w:r w:rsidRPr="00C24A54">
        <w:rPr>
          <w:rFonts w:ascii="Arial" w:hAnsi="Arial" w:cs="Arial"/>
          <w:bCs/>
          <w:sz w:val="20"/>
          <w:szCs w:val="20"/>
          <w:lang w:val="es-ES_tradnl"/>
        </w:rPr>
        <w:t xml:space="preserve"> </w:t>
      </w:r>
      <w:r w:rsidRPr="00C24A54">
        <w:rPr>
          <w:rFonts w:ascii="Arial" w:hAnsi="Arial" w:cs="Arial"/>
          <w:sz w:val="20"/>
          <w:szCs w:val="20"/>
          <w:lang w:val="es-ES_tradnl"/>
        </w:rPr>
        <w:t>relación con la orientación y acogida, la planificación, el desarrollo y los resultados del mismo.</w:t>
      </w:r>
    </w:p>
    <w:p w:rsidR="00BF5E70" w:rsidRPr="00413433" w:rsidRDefault="00413433" w:rsidP="00C24A54">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 xml:space="preserve">2.2. </w:t>
      </w:r>
      <w:r w:rsidR="00BF5E70" w:rsidRPr="00413433">
        <w:rPr>
          <w:rFonts w:ascii="Arial" w:hAnsi="Arial" w:cs="Arial"/>
          <w:b/>
          <w:lang w:val="es-ES_tradnl"/>
        </w:rPr>
        <w:t>Sistema de recogida de datos</w:t>
      </w:r>
    </w:p>
    <w:p w:rsidR="00497F10" w:rsidRPr="00C24A54" w:rsidRDefault="00497F10" w:rsidP="00C24A54">
      <w:pPr>
        <w:widowControl w:val="0"/>
        <w:autoSpaceDE w:val="0"/>
        <w:autoSpaceDN w:val="0"/>
        <w:adjustRightInd w:val="0"/>
        <w:spacing w:after="120"/>
        <w:jc w:val="both"/>
        <w:rPr>
          <w:rFonts w:ascii="Arial" w:hAnsi="Arial" w:cs="Arial"/>
          <w:sz w:val="20"/>
          <w:szCs w:val="20"/>
          <w:lang w:val="es-ES_tradnl"/>
        </w:rPr>
      </w:pPr>
      <w:r w:rsidRPr="00C24A54">
        <w:rPr>
          <w:rFonts w:ascii="Arial" w:hAnsi="Arial" w:cs="Arial"/>
          <w:sz w:val="20"/>
          <w:szCs w:val="20"/>
          <w:lang w:val="es-ES_tradnl"/>
        </w:rPr>
        <w:t>Al objeto de recabar la información sobre el nivel de satisfacción de los diferentes colectivos implicados en el Título, se utilizarán encuesta</w:t>
      </w:r>
      <w:r w:rsidR="0067255E" w:rsidRPr="00C24A54">
        <w:rPr>
          <w:rFonts w:ascii="Arial" w:hAnsi="Arial" w:cs="Arial"/>
          <w:sz w:val="20"/>
          <w:szCs w:val="20"/>
          <w:lang w:val="es-ES_tradnl"/>
        </w:rPr>
        <w:t>s</w:t>
      </w:r>
      <w:r w:rsidRPr="00C24A54">
        <w:rPr>
          <w:rFonts w:ascii="Arial" w:hAnsi="Arial" w:cs="Arial"/>
          <w:sz w:val="20"/>
          <w:szCs w:val="20"/>
          <w:lang w:val="es-ES_tradnl"/>
        </w:rPr>
        <w:t xml:space="preserve"> de opinión de los colectivos mencionados arriba. El procedimiento para la realización de las encuestas comienza con el envío de las herramientas de recogida de información (personalmente, mediante correo electrónico o plataforma virtual) al personal docente y PAS, y al director del Prácticum. Los datos se trasladarán al Director de Calidad del Centro para su procesamiento y análisis. En el caso de la encuesta al alumnado de</w:t>
      </w:r>
      <w:r w:rsidR="0067255E" w:rsidRPr="00C24A54">
        <w:rPr>
          <w:rFonts w:ascii="Arial" w:hAnsi="Arial" w:cs="Arial"/>
          <w:sz w:val="20"/>
          <w:szCs w:val="20"/>
          <w:lang w:val="es-ES_tradnl"/>
        </w:rPr>
        <w:t xml:space="preserve"> </w:t>
      </w:r>
      <w:r w:rsidRPr="00C24A54">
        <w:rPr>
          <w:rFonts w:ascii="Arial" w:hAnsi="Arial" w:cs="Arial"/>
          <w:sz w:val="20"/>
          <w:szCs w:val="20"/>
          <w:lang w:val="es-ES_tradnl"/>
        </w:rPr>
        <w:t>último curso, el Director del Calidad del Centro la pasará en el momento de la tramitación del Título.</w:t>
      </w:r>
    </w:p>
    <w:p w:rsidR="009062C2" w:rsidRPr="000A4E07" w:rsidRDefault="000A4E07" w:rsidP="00C24A54">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 xml:space="preserve">2.3. </w:t>
      </w:r>
      <w:r w:rsidR="009062C2" w:rsidRPr="000A4E07">
        <w:rPr>
          <w:rFonts w:ascii="Arial" w:hAnsi="Arial" w:cs="Arial"/>
          <w:b/>
          <w:lang w:val="es-ES_tradnl"/>
        </w:rPr>
        <w:t>Sistema de análisis de la información</w:t>
      </w:r>
    </w:p>
    <w:p w:rsidR="009062C2" w:rsidRPr="00C24A54" w:rsidRDefault="00497F10" w:rsidP="00C24A54">
      <w:pPr>
        <w:widowControl w:val="0"/>
        <w:autoSpaceDE w:val="0"/>
        <w:autoSpaceDN w:val="0"/>
        <w:adjustRightInd w:val="0"/>
        <w:spacing w:after="120"/>
        <w:jc w:val="both"/>
        <w:rPr>
          <w:rFonts w:ascii="Arial" w:hAnsi="Arial" w:cs="Arial"/>
          <w:sz w:val="20"/>
          <w:szCs w:val="20"/>
          <w:lang w:val="es-ES_tradnl"/>
        </w:rPr>
      </w:pPr>
      <w:r w:rsidRPr="00C24A54">
        <w:rPr>
          <w:rFonts w:ascii="Arial" w:hAnsi="Arial" w:cs="Arial"/>
          <w:sz w:val="20"/>
          <w:szCs w:val="20"/>
          <w:lang w:val="es-ES_tradnl"/>
        </w:rPr>
        <w:t xml:space="preserve">Al finalizar los análisis de satisfacción global, la Comisión de Calidad elaborará un informe con los resultados en el que se definirán los puntos fuertes y débiles, así como las propuestas de mejora detalladas y dirigidas a los agentes pertinentes. </w:t>
      </w:r>
    </w:p>
    <w:p w:rsidR="009062C2" w:rsidRPr="000A4E07" w:rsidRDefault="000A4E07" w:rsidP="00497F10">
      <w:pPr>
        <w:widowControl w:val="0"/>
        <w:autoSpaceDE w:val="0"/>
        <w:autoSpaceDN w:val="0"/>
        <w:adjustRightInd w:val="0"/>
        <w:jc w:val="both"/>
        <w:rPr>
          <w:rFonts w:ascii="Arial" w:hAnsi="Arial" w:cs="Arial"/>
          <w:b/>
          <w:lang w:val="es-ES_tradnl"/>
        </w:rPr>
      </w:pPr>
      <w:r>
        <w:rPr>
          <w:rFonts w:ascii="Arial" w:hAnsi="Arial" w:cs="Arial"/>
          <w:b/>
          <w:lang w:val="es-ES_tradnl"/>
        </w:rPr>
        <w:lastRenderedPageBreak/>
        <w:t xml:space="preserve">2.4. </w:t>
      </w:r>
      <w:r w:rsidR="009062C2" w:rsidRPr="000A4E07">
        <w:rPr>
          <w:rFonts w:ascii="Arial" w:hAnsi="Arial" w:cs="Arial"/>
          <w:b/>
          <w:lang w:val="es-ES_tradnl"/>
        </w:rPr>
        <w:t>Sistema de propuestas de mejora y su aplicación</w:t>
      </w:r>
    </w:p>
    <w:p w:rsidR="00497F10" w:rsidRPr="00C24A54" w:rsidRDefault="00497F10" w:rsidP="00497F10">
      <w:pPr>
        <w:widowControl w:val="0"/>
        <w:autoSpaceDE w:val="0"/>
        <w:autoSpaceDN w:val="0"/>
        <w:adjustRightInd w:val="0"/>
        <w:jc w:val="both"/>
        <w:rPr>
          <w:rFonts w:ascii="Arial" w:hAnsi="Arial" w:cs="Arial"/>
          <w:sz w:val="20"/>
          <w:szCs w:val="20"/>
          <w:lang w:val="es-ES_tradnl"/>
        </w:rPr>
      </w:pPr>
      <w:r w:rsidRPr="00C24A54">
        <w:rPr>
          <w:rFonts w:ascii="Arial" w:hAnsi="Arial" w:cs="Arial"/>
          <w:sz w:val="20"/>
          <w:szCs w:val="20"/>
          <w:lang w:val="es-ES_tradnl"/>
        </w:rPr>
        <w:t xml:space="preserve">La Comisión de Calidad trasladará al Consejo Rector los resultados de satisfacción y las propuestas que hayan elaborado basándose en la información recabada. Dichas propuestas deben permitir detectar las necesidades de mejora y obtener orientaciones básicas para el diseño de acciones encaminadas a subsanar las deficiencias detectadas y tomar las decisiones oportunas sobre el Título. El seguimiento de la ejecución de las acciones derivadas debe recoger, al menos, los siguientes aspectos: Acciones propuestas; Responsable(s) del seguimiento de la acción; Valoración del grado de cumplimiento.; Tiempo necesario para su ejecución (plazo de ejecución: </w:t>
      </w:r>
      <w:r w:rsidRPr="00C24A54">
        <w:rPr>
          <w:rFonts w:ascii="Arial" w:hAnsi="Arial" w:cs="Arial"/>
          <w:bCs/>
          <w:sz w:val="20"/>
          <w:szCs w:val="20"/>
          <w:lang w:val="es-ES_tradnl"/>
        </w:rPr>
        <w:t>l</w:t>
      </w:r>
      <w:r w:rsidRPr="00C24A54">
        <w:rPr>
          <w:rFonts w:ascii="Arial" w:hAnsi="Arial" w:cs="Arial"/>
          <w:sz w:val="20"/>
          <w:szCs w:val="20"/>
          <w:lang w:val="es-ES_tradnl"/>
        </w:rPr>
        <w:t xml:space="preserve">argo, </w:t>
      </w:r>
      <w:r w:rsidRPr="00C24A54">
        <w:rPr>
          <w:rFonts w:ascii="Arial" w:hAnsi="Arial" w:cs="Arial"/>
          <w:bCs/>
          <w:sz w:val="20"/>
          <w:szCs w:val="20"/>
          <w:lang w:val="es-ES_tradnl"/>
        </w:rPr>
        <w:t>m</w:t>
      </w:r>
      <w:r w:rsidRPr="00C24A54">
        <w:rPr>
          <w:rFonts w:ascii="Arial" w:hAnsi="Arial" w:cs="Arial"/>
          <w:sz w:val="20"/>
          <w:szCs w:val="20"/>
          <w:lang w:val="es-ES_tradnl"/>
        </w:rPr>
        <w:t xml:space="preserve">edio, </w:t>
      </w:r>
      <w:r w:rsidRPr="00C24A54">
        <w:rPr>
          <w:rFonts w:ascii="Arial" w:hAnsi="Arial" w:cs="Arial"/>
          <w:bCs/>
          <w:sz w:val="20"/>
          <w:szCs w:val="20"/>
          <w:lang w:val="es-ES_tradnl"/>
        </w:rPr>
        <w:t>o c</w:t>
      </w:r>
      <w:r w:rsidRPr="00C24A54">
        <w:rPr>
          <w:rFonts w:ascii="Arial" w:hAnsi="Arial" w:cs="Arial"/>
          <w:sz w:val="20"/>
          <w:szCs w:val="20"/>
          <w:lang w:val="es-ES_tradnl"/>
        </w:rPr>
        <w:t>orto plazo).</w:t>
      </w:r>
    </w:p>
    <w:p w:rsidR="009062C2" w:rsidRPr="000A4E07" w:rsidRDefault="000A4E07" w:rsidP="009062C2">
      <w:pPr>
        <w:widowControl w:val="0"/>
        <w:autoSpaceDE w:val="0"/>
        <w:autoSpaceDN w:val="0"/>
        <w:adjustRightInd w:val="0"/>
        <w:jc w:val="both"/>
        <w:rPr>
          <w:rFonts w:ascii="Arial" w:hAnsi="Arial" w:cs="Arial"/>
          <w:b/>
          <w:bCs/>
          <w:lang w:val="es-ES_tradnl"/>
        </w:rPr>
      </w:pPr>
      <w:r>
        <w:rPr>
          <w:rFonts w:ascii="Arial" w:hAnsi="Arial" w:cs="Arial"/>
          <w:b/>
          <w:bCs/>
          <w:lang w:val="es-ES_tradnl"/>
        </w:rPr>
        <w:t xml:space="preserve">2.5. </w:t>
      </w:r>
      <w:r w:rsidR="009062C2" w:rsidRPr="000A4E07">
        <w:rPr>
          <w:rFonts w:ascii="Arial" w:hAnsi="Arial" w:cs="Arial"/>
          <w:b/>
          <w:bCs/>
          <w:lang w:val="es-ES_tradnl"/>
        </w:rPr>
        <w:t>Herramientas</w:t>
      </w:r>
    </w:p>
    <w:p w:rsidR="00497F10" w:rsidRDefault="009062C2" w:rsidP="00497F10">
      <w:pPr>
        <w:widowControl w:val="0"/>
        <w:autoSpaceDE w:val="0"/>
        <w:autoSpaceDN w:val="0"/>
        <w:adjustRightInd w:val="0"/>
        <w:jc w:val="both"/>
        <w:rPr>
          <w:rFonts w:ascii="Arial" w:hAnsi="Arial" w:cs="Arial"/>
          <w:bCs/>
          <w:sz w:val="20"/>
          <w:szCs w:val="20"/>
          <w:lang w:val="es-ES_tradnl"/>
        </w:rPr>
      </w:pPr>
      <w:r w:rsidRPr="00C24A54">
        <w:rPr>
          <w:rFonts w:ascii="Arial" w:hAnsi="Arial" w:cs="Arial"/>
          <w:bCs/>
          <w:sz w:val="20"/>
          <w:szCs w:val="20"/>
          <w:lang w:val="es-ES_tradnl"/>
        </w:rPr>
        <w:t>L</w:t>
      </w:r>
      <w:r w:rsidR="00497F10" w:rsidRPr="00C24A54">
        <w:rPr>
          <w:rFonts w:ascii="Arial" w:hAnsi="Arial" w:cs="Arial"/>
          <w:bCs/>
          <w:sz w:val="20"/>
          <w:szCs w:val="20"/>
          <w:lang w:val="es-ES_tradnl"/>
        </w:rPr>
        <w:t xml:space="preserve">as </w:t>
      </w:r>
      <w:r w:rsidR="00FF6B40" w:rsidRPr="00C24A54">
        <w:rPr>
          <w:rFonts w:ascii="Arial" w:hAnsi="Arial" w:cs="Arial"/>
          <w:bCs/>
          <w:sz w:val="20"/>
          <w:szCs w:val="20"/>
          <w:lang w:val="es-ES_tradnl"/>
        </w:rPr>
        <w:t>encuestas</w:t>
      </w:r>
      <w:r w:rsidR="00497F10" w:rsidRPr="00C24A54">
        <w:rPr>
          <w:rFonts w:ascii="Arial" w:hAnsi="Arial" w:cs="Arial"/>
          <w:bCs/>
          <w:sz w:val="20"/>
          <w:szCs w:val="20"/>
          <w:lang w:val="es-ES_tradnl"/>
        </w:rPr>
        <w:t xml:space="preserve"> P.2.I – P.2-IV. Se encuentran en el </w:t>
      </w:r>
      <w:r w:rsidR="001B3D38">
        <w:rPr>
          <w:rFonts w:ascii="Arial" w:hAnsi="Arial" w:cs="Arial"/>
          <w:bCs/>
          <w:sz w:val="20"/>
          <w:szCs w:val="20"/>
          <w:lang w:val="es-ES_tradnl"/>
        </w:rPr>
        <w:t>apartado: “herramientas”</w:t>
      </w:r>
      <w:r w:rsidR="00497F10" w:rsidRPr="00C24A54">
        <w:rPr>
          <w:rFonts w:ascii="Arial" w:hAnsi="Arial" w:cs="Arial"/>
          <w:bCs/>
          <w:sz w:val="20"/>
          <w:szCs w:val="20"/>
          <w:lang w:val="es-ES_tradnl"/>
        </w:rPr>
        <w:t xml:space="preserve"> </w:t>
      </w:r>
    </w:p>
    <w:p w:rsidR="00195327" w:rsidRDefault="00195327" w:rsidP="00497F10">
      <w:pPr>
        <w:widowControl w:val="0"/>
        <w:autoSpaceDE w:val="0"/>
        <w:autoSpaceDN w:val="0"/>
        <w:adjustRightInd w:val="0"/>
        <w:jc w:val="both"/>
        <w:rPr>
          <w:rFonts w:ascii="Arial" w:hAnsi="Arial" w:cs="Arial"/>
          <w:bCs/>
          <w:sz w:val="20"/>
          <w:szCs w:val="20"/>
          <w:lang w:val="es-ES_tradnl"/>
        </w:rPr>
      </w:pPr>
    </w:p>
    <w:p w:rsidR="00195327" w:rsidRPr="00C24A54" w:rsidRDefault="00195327" w:rsidP="00497F10">
      <w:pPr>
        <w:widowControl w:val="0"/>
        <w:autoSpaceDE w:val="0"/>
        <w:autoSpaceDN w:val="0"/>
        <w:adjustRightInd w:val="0"/>
        <w:jc w:val="both"/>
        <w:rPr>
          <w:rFonts w:ascii="Arial" w:hAnsi="Arial" w:cs="Arial"/>
          <w:bCs/>
          <w:sz w:val="20"/>
          <w:szCs w:val="20"/>
          <w:lang w:val="es-ES_tradnl"/>
        </w:rPr>
      </w:pPr>
    </w:p>
    <w:p w:rsidR="007F2D8A" w:rsidRPr="00B739EE" w:rsidRDefault="008D4F75" w:rsidP="0023778B">
      <w:pPr>
        <w:widowControl w:val="0"/>
        <w:autoSpaceDE w:val="0"/>
        <w:autoSpaceDN w:val="0"/>
        <w:adjustRightInd w:val="0"/>
        <w:jc w:val="center"/>
        <w:rPr>
          <w:rFonts w:ascii="Arial" w:hAnsi="Arial" w:cs="Arial"/>
          <w:b/>
          <w:bCs/>
          <w:lang w:val="es-ES_tradnl"/>
        </w:rPr>
      </w:pPr>
      <w:r w:rsidRPr="008D4F75">
        <w:rPr>
          <w:rFonts w:ascii="Arial" w:hAnsi="Arial" w:cs="Arial"/>
          <w:bCs/>
          <w:noProof/>
          <w:lang w:eastAsia="es-ES"/>
        </w:rPr>
        <w:pict>
          <v:roundrect id="_x0000_s1050" style="position:absolute;left:0;text-align:left;margin-left:-3.9pt;margin-top:-6.45pt;width:531pt;height:21.6pt;z-index:-251656192" arcsize="10923f" fillcolor="#ffc000"/>
        </w:pict>
      </w:r>
      <w:r w:rsidR="007F2D8A" w:rsidRPr="00B739EE">
        <w:rPr>
          <w:rFonts w:ascii="Arial" w:hAnsi="Arial" w:cs="Arial"/>
          <w:b/>
          <w:bCs/>
          <w:lang w:val="es-ES_tradnl"/>
        </w:rPr>
        <w:t xml:space="preserve">(P.3. -) </w:t>
      </w:r>
      <w:r w:rsidR="007F2D8A" w:rsidRPr="00B739EE">
        <w:rPr>
          <w:rFonts w:ascii="Arial" w:hAnsi="Arial" w:cs="Arial"/>
          <w:b/>
          <w:smallCaps/>
          <w:lang w:val="es-ES_tradnl"/>
        </w:rPr>
        <w:t>Sugerencias y Reclamaciones.</w:t>
      </w:r>
    </w:p>
    <w:p w:rsidR="00B739EE" w:rsidRDefault="00B739EE" w:rsidP="00B01D79">
      <w:pPr>
        <w:widowControl w:val="0"/>
        <w:autoSpaceDE w:val="0"/>
        <w:autoSpaceDN w:val="0"/>
        <w:adjustRightInd w:val="0"/>
        <w:spacing w:after="0"/>
        <w:jc w:val="both"/>
        <w:rPr>
          <w:rFonts w:ascii="Arial" w:hAnsi="Arial" w:cs="Arial"/>
          <w:i/>
          <w:lang w:val="es-ES_tradnl"/>
        </w:rPr>
      </w:pPr>
    </w:p>
    <w:p w:rsidR="009062C2" w:rsidRPr="00C24A54" w:rsidRDefault="00C24A54" w:rsidP="00B01D79">
      <w:pPr>
        <w:widowControl w:val="0"/>
        <w:autoSpaceDE w:val="0"/>
        <w:autoSpaceDN w:val="0"/>
        <w:adjustRightInd w:val="0"/>
        <w:spacing w:after="120"/>
        <w:jc w:val="both"/>
        <w:rPr>
          <w:rFonts w:ascii="Arial" w:hAnsi="Arial" w:cs="Arial"/>
          <w:b/>
          <w:bCs/>
          <w:lang w:val="es-ES_tradnl"/>
        </w:rPr>
      </w:pPr>
      <w:r w:rsidRPr="00C24A54">
        <w:rPr>
          <w:rFonts w:ascii="Arial" w:hAnsi="Arial" w:cs="Arial"/>
          <w:b/>
          <w:lang w:val="es-ES_tradnl"/>
        </w:rPr>
        <w:t xml:space="preserve">3.1. </w:t>
      </w:r>
      <w:r w:rsidR="009062C2" w:rsidRPr="00C24A54">
        <w:rPr>
          <w:rFonts w:ascii="Arial" w:hAnsi="Arial" w:cs="Arial"/>
          <w:b/>
          <w:lang w:val="es-ES_tradnl"/>
        </w:rPr>
        <w:t>Objetivo</w:t>
      </w:r>
    </w:p>
    <w:p w:rsidR="007F2D8A" w:rsidRPr="00C24A54" w:rsidRDefault="007F2D8A" w:rsidP="003271C6">
      <w:pPr>
        <w:widowControl w:val="0"/>
        <w:autoSpaceDE w:val="0"/>
        <w:autoSpaceDN w:val="0"/>
        <w:adjustRightInd w:val="0"/>
        <w:jc w:val="both"/>
        <w:rPr>
          <w:rFonts w:ascii="Arial" w:hAnsi="Arial" w:cs="Arial"/>
          <w:sz w:val="20"/>
          <w:szCs w:val="20"/>
          <w:lang w:val="es-ES_tradnl"/>
        </w:rPr>
      </w:pPr>
      <w:r w:rsidRPr="00C24A54">
        <w:rPr>
          <w:rFonts w:ascii="Arial" w:hAnsi="Arial" w:cs="Arial"/>
          <w:sz w:val="20"/>
          <w:szCs w:val="20"/>
          <w:lang w:val="es-ES_tradnl"/>
        </w:rPr>
        <w:t>El propósito de este procedimiento es el de establecer un</w:t>
      </w:r>
      <w:r w:rsidRPr="00C24A54">
        <w:rPr>
          <w:rFonts w:ascii="Arial" w:hAnsi="Arial" w:cs="Arial"/>
          <w:bCs/>
          <w:sz w:val="20"/>
          <w:szCs w:val="20"/>
          <w:lang w:val="es-ES_tradnl"/>
        </w:rPr>
        <w:t xml:space="preserve"> </w:t>
      </w:r>
      <w:r w:rsidRPr="00C24A54">
        <w:rPr>
          <w:rFonts w:ascii="Arial" w:hAnsi="Arial" w:cs="Arial"/>
          <w:sz w:val="20"/>
          <w:szCs w:val="20"/>
          <w:lang w:val="es-ES_tradnl"/>
        </w:rPr>
        <w:t>sistema que permita atender las sugerencias y reclamaciones con respecto a elementos propios del</w:t>
      </w:r>
      <w:r w:rsidRPr="00C24A54">
        <w:rPr>
          <w:rFonts w:ascii="Arial" w:hAnsi="Arial" w:cs="Arial"/>
          <w:bCs/>
          <w:sz w:val="20"/>
          <w:szCs w:val="20"/>
          <w:lang w:val="es-ES_tradnl"/>
        </w:rPr>
        <w:t xml:space="preserve"> </w:t>
      </w:r>
      <w:r w:rsidRPr="00C24A54">
        <w:rPr>
          <w:rFonts w:ascii="Arial" w:hAnsi="Arial" w:cs="Arial"/>
          <w:sz w:val="20"/>
          <w:szCs w:val="20"/>
          <w:lang w:val="es-ES_tradnl"/>
        </w:rPr>
        <w:t>Título, en procesos tales como matrícula, orientación, docencia recibida, programas de movilidad,</w:t>
      </w:r>
      <w:r w:rsidRPr="00C24A54">
        <w:rPr>
          <w:rFonts w:ascii="Arial" w:hAnsi="Arial" w:cs="Arial"/>
          <w:bCs/>
          <w:sz w:val="20"/>
          <w:szCs w:val="20"/>
          <w:lang w:val="es-ES_tradnl"/>
        </w:rPr>
        <w:t xml:space="preserve"> </w:t>
      </w:r>
      <w:r w:rsidRPr="00C24A54">
        <w:rPr>
          <w:rFonts w:ascii="Arial" w:hAnsi="Arial" w:cs="Arial"/>
          <w:sz w:val="20"/>
          <w:szCs w:val="20"/>
          <w:lang w:val="es-ES_tradnl"/>
        </w:rPr>
        <w:t xml:space="preserve">prácticas en empresas, recursos, instalaciones, </w:t>
      </w:r>
      <w:r w:rsidR="003271C6" w:rsidRPr="00C24A54">
        <w:rPr>
          <w:rFonts w:ascii="Arial" w:hAnsi="Arial" w:cs="Arial"/>
          <w:sz w:val="20"/>
          <w:szCs w:val="20"/>
          <w:lang w:val="es-ES_tradnl"/>
        </w:rPr>
        <w:t xml:space="preserve">y </w:t>
      </w:r>
      <w:r w:rsidRPr="00C24A54">
        <w:rPr>
          <w:rFonts w:ascii="Arial" w:hAnsi="Arial" w:cs="Arial"/>
          <w:sz w:val="20"/>
          <w:szCs w:val="20"/>
          <w:lang w:val="es-ES_tradnl"/>
        </w:rPr>
        <w:t>servicios.</w:t>
      </w:r>
    </w:p>
    <w:p w:rsidR="009062C2" w:rsidRPr="00C24A54" w:rsidRDefault="00C24A54" w:rsidP="003271C6">
      <w:pPr>
        <w:widowControl w:val="0"/>
        <w:autoSpaceDE w:val="0"/>
        <w:autoSpaceDN w:val="0"/>
        <w:adjustRightInd w:val="0"/>
        <w:jc w:val="both"/>
        <w:rPr>
          <w:rFonts w:ascii="Arial" w:hAnsi="Arial" w:cs="Arial"/>
          <w:b/>
          <w:lang w:val="es-ES_tradnl"/>
        </w:rPr>
      </w:pPr>
      <w:r w:rsidRPr="00C24A54">
        <w:rPr>
          <w:rFonts w:ascii="Arial" w:hAnsi="Arial" w:cs="Arial"/>
          <w:b/>
          <w:lang w:val="es-ES_tradnl"/>
        </w:rPr>
        <w:t xml:space="preserve">3.1. </w:t>
      </w:r>
      <w:r w:rsidR="009062C2" w:rsidRPr="00C24A54">
        <w:rPr>
          <w:rFonts w:ascii="Arial" w:hAnsi="Arial" w:cs="Arial"/>
          <w:b/>
          <w:lang w:val="es-ES_tradnl"/>
        </w:rPr>
        <w:t>Sistema de recogida de datos</w:t>
      </w:r>
    </w:p>
    <w:p w:rsidR="003271C6" w:rsidRPr="00C24A54" w:rsidRDefault="003271C6" w:rsidP="00C24A54">
      <w:pPr>
        <w:widowControl w:val="0"/>
        <w:autoSpaceDE w:val="0"/>
        <w:autoSpaceDN w:val="0"/>
        <w:adjustRightInd w:val="0"/>
        <w:rPr>
          <w:rFonts w:ascii="Arial" w:hAnsi="Arial" w:cs="Arial"/>
          <w:sz w:val="20"/>
          <w:szCs w:val="20"/>
          <w:lang w:val="es-ES_tradnl"/>
        </w:rPr>
      </w:pPr>
      <w:r w:rsidRPr="00C24A54">
        <w:rPr>
          <w:rFonts w:ascii="Arial" w:hAnsi="Arial" w:cs="Arial"/>
          <w:sz w:val="20"/>
          <w:szCs w:val="20"/>
          <w:lang w:val="es-ES_tradnl"/>
        </w:rPr>
        <w:t>La FITI dispone de un canal de atención de sugerencias y reclamaciones en su página web. Allí hay un buzón que recoge 3 apartados generales: Sugerencias; Reclamaciones/Quejas y Propuestas; y Felicitaciones y Reconocimientos.</w:t>
      </w:r>
    </w:p>
    <w:p w:rsidR="009062C2" w:rsidRPr="00C24A54" w:rsidRDefault="003271C6" w:rsidP="003271C6">
      <w:pPr>
        <w:widowControl w:val="0"/>
        <w:autoSpaceDE w:val="0"/>
        <w:autoSpaceDN w:val="0"/>
        <w:adjustRightInd w:val="0"/>
        <w:jc w:val="both"/>
        <w:rPr>
          <w:rFonts w:ascii="Arial" w:hAnsi="Arial" w:cs="Arial"/>
          <w:sz w:val="20"/>
          <w:szCs w:val="20"/>
          <w:lang w:val="es-ES_tradnl"/>
        </w:rPr>
      </w:pPr>
      <w:r w:rsidRPr="00C24A54">
        <w:rPr>
          <w:rFonts w:ascii="Arial" w:hAnsi="Arial" w:cs="Arial"/>
          <w:sz w:val="20"/>
          <w:szCs w:val="20"/>
          <w:lang w:val="es-ES_tradnl"/>
        </w:rPr>
        <w:t xml:space="preserve">Las sugerencias se presentarán en formato electrónico y se considerarán anónimas excepto cuando el reclamante autorice hacer uso de sus datos personales para facilitar el contacto con la persona que tenga que resolver su queja o reclamación. Las reclamaciones tendrán como objeto poner de manifiesto las actuaciones que, a juicio del reclamante, supongan una actuación irregular o no satisfactoria en el funcionamiento de los servicios que se prestan con motivo de las enseñanzas del Título. </w:t>
      </w:r>
    </w:p>
    <w:p w:rsidR="00B739EE" w:rsidRDefault="00B739EE" w:rsidP="00B739EE">
      <w:pPr>
        <w:widowControl w:val="0"/>
        <w:autoSpaceDE w:val="0"/>
        <w:autoSpaceDN w:val="0"/>
        <w:adjustRightInd w:val="0"/>
        <w:spacing w:after="0"/>
        <w:jc w:val="both"/>
        <w:rPr>
          <w:rFonts w:ascii="Arial" w:hAnsi="Arial" w:cs="Arial"/>
          <w:i/>
          <w:lang w:val="es-ES_tradnl"/>
        </w:rPr>
      </w:pPr>
    </w:p>
    <w:p w:rsidR="009062C2" w:rsidRPr="00C24A54" w:rsidRDefault="00C24A54" w:rsidP="00C24A54">
      <w:pPr>
        <w:widowControl w:val="0"/>
        <w:autoSpaceDE w:val="0"/>
        <w:autoSpaceDN w:val="0"/>
        <w:adjustRightInd w:val="0"/>
        <w:spacing w:after="120"/>
        <w:jc w:val="both"/>
        <w:rPr>
          <w:rFonts w:ascii="Arial" w:hAnsi="Arial" w:cs="Arial"/>
          <w:b/>
          <w:lang w:val="es-ES_tradnl"/>
        </w:rPr>
      </w:pPr>
      <w:r w:rsidRPr="00C24A54">
        <w:rPr>
          <w:rFonts w:ascii="Arial" w:hAnsi="Arial" w:cs="Arial"/>
          <w:b/>
          <w:lang w:val="es-ES_tradnl"/>
        </w:rPr>
        <w:t xml:space="preserve">3.3. </w:t>
      </w:r>
      <w:r w:rsidR="009062C2" w:rsidRPr="00C24A54">
        <w:rPr>
          <w:rFonts w:ascii="Arial" w:hAnsi="Arial" w:cs="Arial"/>
          <w:b/>
          <w:lang w:val="es-ES_tradnl"/>
        </w:rPr>
        <w:t>Sistema de análisis de la información</w:t>
      </w:r>
    </w:p>
    <w:p w:rsidR="009062C2" w:rsidRPr="00C24A54" w:rsidRDefault="003271C6" w:rsidP="00C24A54">
      <w:pPr>
        <w:widowControl w:val="0"/>
        <w:autoSpaceDE w:val="0"/>
        <w:autoSpaceDN w:val="0"/>
        <w:adjustRightInd w:val="0"/>
        <w:spacing w:after="120"/>
        <w:jc w:val="both"/>
        <w:rPr>
          <w:rFonts w:ascii="Arial" w:hAnsi="Arial" w:cs="Arial"/>
          <w:sz w:val="20"/>
          <w:szCs w:val="20"/>
          <w:lang w:val="es-ES_tradnl"/>
        </w:rPr>
      </w:pPr>
      <w:r w:rsidRPr="00C24A54">
        <w:rPr>
          <w:rFonts w:ascii="Arial" w:hAnsi="Arial" w:cs="Arial"/>
          <w:sz w:val="20"/>
          <w:szCs w:val="20"/>
          <w:lang w:val="es-ES_tradnl"/>
        </w:rPr>
        <w:t>La queja, sugerencia o felicitación se remitirá de forma automática por correo electrónico o e</w:t>
      </w:r>
      <w:r w:rsidR="00F12A26" w:rsidRPr="00C24A54">
        <w:rPr>
          <w:rFonts w:ascii="Arial" w:hAnsi="Arial" w:cs="Arial"/>
          <w:sz w:val="20"/>
          <w:szCs w:val="20"/>
          <w:lang w:val="es-ES_tradnl"/>
        </w:rPr>
        <w:t>n papel</w:t>
      </w:r>
      <w:r w:rsidRPr="00C24A54">
        <w:rPr>
          <w:rFonts w:ascii="Arial" w:hAnsi="Arial" w:cs="Arial"/>
          <w:sz w:val="20"/>
          <w:szCs w:val="20"/>
          <w:lang w:val="es-ES_tradnl"/>
        </w:rPr>
        <w:t xml:space="preserve"> a la</w:t>
      </w:r>
      <w:r w:rsidR="009062C2" w:rsidRPr="00C24A54">
        <w:rPr>
          <w:rFonts w:ascii="Arial" w:hAnsi="Arial" w:cs="Arial"/>
          <w:sz w:val="20"/>
          <w:szCs w:val="20"/>
          <w:lang w:val="es-ES_tradnl"/>
        </w:rPr>
        <w:t xml:space="preserve"> Comisión de Calidad del Centro.</w:t>
      </w:r>
    </w:p>
    <w:p w:rsidR="00605004" w:rsidRPr="00C24A54" w:rsidRDefault="00C24A54" w:rsidP="003271C6">
      <w:pPr>
        <w:widowControl w:val="0"/>
        <w:autoSpaceDE w:val="0"/>
        <w:autoSpaceDN w:val="0"/>
        <w:adjustRightInd w:val="0"/>
        <w:jc w:val="both"/>
        <w:rPr>
          <w:rFonts w:ascii="Arial" w:hAnsi="Arial" w:cs="Arial"/>
          <w:b/>
          <w:lang w:val="es-ES_tradnl"/>
        </w:rPr>
      </w:pPr>
      <w:r w:rsidRPr="00C24A54">
        <w:rPr>
          <w:rFonts w:ascii="Arial" w:hAnsi="Arial" w:cs="Arial"/>
          <w:b/>
          <w:lang w:val="es-ES_tradnl"/>
        </w:rPr>
        <w:t xml:space="preserve">3.4. </w:t>
      </w:r>
      <w:r w:rsidR="00605004" w:rsidRPr="00C24A54">
        <w:rPr>
          <w:rFonts w:ascii="Arial" w:hAnsi="Arial" w:cs="Arial"/>
          <w:b/>
          <w:lang w:val="es-ES_tradnl"/>
        </w:rPr>
        <w:t>Sistema de propuestas de mejora y su aplicación</w:t>
      </w:r>
    </w:p>
    <w:p w:rsidR="003271C6" w:rsidRPr="00C24A54" w:rsidRDefault="00605004" w:rsidP="003271C6">
      <w:pPr>
        <w:widowControl w:val="0"/>
        <w:autoSpaceDE w:val="0"/>
        <w:autoSpaceDN w:val="0"/>
        <w:adjustRightInd w:val="0"/>
        <w:jc w:val="both"/>
        <w:rPr>
          <w:rFonts w:ascii="Arial" w:hAnsi="Arial" w:cs="Arial"/>
          <w:sz w:val="20"/>
          <w:szCs w:val="20"/>
          <w:lang w:val="es-ES_tradnl"/>
        </w:rPr>
      </w:pPr>
      <w:r w:rsidRPr="00C24A54">
        <w:rPr>
          <w:rFonts w:ascii="Arial" w:hAnsi="Arial" w:cs="Arial"/>
          <w:sz w:val="20"/>
          <w:szCs w:val="20"/>
          <w:lang w:val="es-ES_tradnl"/>
        </w:rPr>
        <w:t>La Comisión de Calidad</w:t>
      </w:r>
      <w:r w:rsidR="003271C6" w:rsidRPr="00C24A54">
        <w:rPr>
          <w:rFonts w:ascii="Arial" w:hAnsi="Arial" w:cs="Arial"/>
          <w:sz w:val="20"/>
          <w:szCs w:val="20"/>
          <w:lang w:val="es-ES_tradnl"/>
        </w:rPr>
        <w:t xml:space="preserve"> asumirá la obligación de, si es posible, solucionar la queja, incorporar la sugerencia al correspondiente proceso</w:t>
      </w:r>
      <w:r w:rsidRPr="00C24A54">
        <w:rPr>
          <w:rFonts w:ascii="Arial" w:hAnsi="Arial" w:cs="Arial"/>
          <w:sz w:val="20"/>
          <w:szCs w:val="20"/>
          <w:lang w:val="es-ES_tradnl"/>
        </w:rPr>
        <w:t>, o</w:t>
      </w:r>
      <w:r w:rsidR="003271C6" w:rsidRPr="00C24A54">
        <w:rPr>
          <w:rFonts w:ascii="Arial" w:hAnsi="Arial" w:cs="Arial"/>
          <w:sz w:val="20"/>
          <w:szCs w:val="20"/>
          <w:lang w:val="es-ES_tradnl"/>
        </w:rPr>
        <w:t xml:space="preserve"> transmitir la felicit</w:t>
      </w:r>
      <w:r w:rsidRPr="00C24A54">
        <w:rPr>
          <w:rFonts w:ascii="Arial" w:hAnsi="Arial" w:cs="Arial"/>
          <w:sz w:val="20"/>
          <w:szCs w:val="20"/>
          <w:lang w:val="es-ES_tradnl"/>
        </w:rPr>
        <w:t>ación a sus colaboradores. También se encargará de</w:t>
      </w:r>
      <w:r w:rsidR="003271C6" w:rsidRPr="00C24A54">
        <w:rPr>
          <w:rFonts w:ascii="Arial" w:hAnsi="Arial" w:cs="Arial"/>
          <w:sz w:val="20"/>
          <w:szCs w:val="20"/>
          <w:lang w:val="es-ES_tradnl"/>
        </w:rPr>
        <w:t xml:space="preserve"> comunicar las medidas adoptadas en el caso de una queja o sugerencia al remitente de la misma. Igualmente, la Comisión de Calidad mantendrá siempre actualizado un registro de control de todas las quejas, sugerencias y felicitaciones recibidas, así como de las soluciones adoptadas por las personas responsables, para lo cual se remitirá, junto con la queja incidencia o felicitación, una ficha de respuesta con la solución alcanzada y realizada.</w:t>
      </w:r>
    </w:p>
    <w:p w:rsidR="00605004" w:rsidRPr="00C24A54" w:rsidRDefault="00C24A54" w:rsidP="003271C6">
      <w:pPr>
        <w:widowControl w:val="0"/>
        <w:autoSpaceDE w:val="0"/>
        <w:autoSpaceDN w:val="0"/>
        <w:adjustRightInd w:val="0"/>
        <w:jc w:val="both"/>
        <w:rPr>
          <w:rFonts w:ascii="Arial" w:hAnsi="Arial" w:cs="Arial"/>
          <w:b/>
          <w:bCs/>
          <w:lang w:val="es-ES_tradnl"/>
        </w:rPr>
      </w:pPr>
      <w:r>
        <w:rPr>
          <w:rFonts w:ascii="Arial" w:hAnsi="Arial" w:cs="Arial"/>
          <w:b/>
          <w:bCs/>
          <w:lang w:val="es-ES_tradnl"/>
        </w:rPr>
        <w:t xml:space="preserve">3.5. </w:t>
      </w:r>
      <w:r w:rsidR="00605004" w:rsidRPr="00C24A54">
        <w:rPr>
          <w:rFonts w:ascii="Arial" w:hAnsi="Arial" w:cs="Arial"/>
          <w:b/>
          <w:bCs/>
          <w:lang w:val="es-ES_tradnl"/>
        </w:rPr>
        <w:t>Herramientas</w:t>
      </w:r>
    </w:p>
    <w:p w:rsidR="00B01D79" w:rsidRPr="001B3D38" w:rsidRDefault="00605004" w:rsidP="003271C6">
      <w:pPr>
        <w:widowControl w:val="0"/>
        <w:autoSpaceDE w:val="0"/>
        <w:autoSpaceDN w:val="0"/>
        <w:adjustRightInd w:val="0"/>
        <w:jc w:val="both"/>
        <w:rPr>
          <w:rFonts w:ascii="Arial" w:hAnsi="Arial" w:cs="Arial"/>
          <w:sz w:val="20"/>
          <w:szCs w:val="20"/>
          <w:lang w:val="es-ES_tradnl"/>
        </w:rPr>
      </w:pPr>
      <w:r w:rsidRPr="001B3D38">
        <w:rPr>
          <w:rFonts w:ascii="Arial" w:hAnsi="Arial" w:cs="Arial"/>
          <w:sz w:val="20"/>
          <w:szCs w:val="20"/>
          <w:lang w:val="es-ES_tradnl"/>
        </w:rPr>
        <w:t>Buzón</w:t>
      </w:r>
      <w:r w:rsidR="003271C6" w:rsidRPr="001B3D38">
        <w:rPr>
          <w:rFonts w:ascii="Arial" w:hAnsi="Arial" w:cs="Arial"/>
          <w:sz w:val="20"/>
          <w:szCs w:val="20"/>
          <w:lang w:val="es-ES_tradnl"/>
        </w:rPr>
        <w:t xml:space="preserve"> en la página web de la FITI.</w:t>
      </w:r>
    </w:p>
    <w:p w:rsidR="0067255E" w:rsidRDefault="0067255E" w:rsidP="003271C6">
      <w:pPr>
        <w:widowControl w:val="0"/>
        <w:autoSpaceDE w:val="0"/>
        <w:autoSpaceDN w:val="0"/>
        <w:adjustRightInd w:val="0"/>
        <w:jc w:val="both"/>
        <w:rPr>
          <w:rFonts w:ascii="Arial" w:hAnsi="Arial" w:cs="Arial"/>
          <w:lang w:val="es-ES_tradnl"/>
        </w:rPr>
      </w:pPr>
    </w:p>
    <w:p w:rsidR="007F2D8A" w:rsidRPr="00BB3A95" w:rsidRDefault="008D4F75" w:rsidP="001B3D38">
      <w:pPr>
        <w:widowControl w:val="0"/>
        <w:autoSpaceDE w:val="0"/>
        <w:autoSpaceDN w:val="0"/>
        <w:adjustRightInd w:val="0"/>
        <w:spacing w:after="120"/>
        <w:jc w:val="center"/>
        <w:rPr>
          <w:rFonts w:ascii="Arial" w:hAnsi="Arial" w:cs="Arial"/>
          <w:b/>
          <w:bCs/>
          <w:lang w:val="es-ES_tradnl"/>
        </w:rPr>
      </w:pPr>
      <w:r w:rsidRPr="008D4F75">
        <w:rPr>
          <w:rFonts w:ascii="Arial" w:hAnsi="Arial" w:cs="Arial"/>
          <w:bCs/>
          <w:i/>
          <w:noProof/>
          <w:lang w:eastAsia="es-ES"/>
        </w:rPr>
        <w:lastRenderedPageBreak/>
        <w:pict>
          <v:roundrect id="_x0000_s1051" style="position:absolute;left:0;text-align:left;margin-left:-2.1pt;margin-top:-4.35pt;width:531pt;height:21.6pt;z-index:-251655168" arcsize="10923f" fillcolor="#ffc000"/>
        </w:pict>
      </w:r>
      <w:r w:rsidR="007F2D8A" w:rsidRPr="00BB3A95">
        <w:rPr>
          <w:rFonts w:ascii="Arial" w:hAnsi="Arial" w:cs="Arial"/>
          <w:b/>
          <w:bCs/>
          <w:lang w:val="es-ES_tradnl"/>
        </w:rPr>
        <w:t xml:space="preserve">(P.4.-) </w:t>
      </w:r>
      <w:r w:rsidR="007F2D8A" w:rsidRPr="00BB3A95">
        <w:rPr>
          <w:rFonts w:ascii="Arial" w:hAnsi="Arial" w:cs="Arial"/>
          <w:b/>
          <w:smallCaps/>
          <w:lang w:val="es-ES_tradnl"/>
        </w:rPr>
        <w:t>Evaluación y Mejora de la Calidad de la Enseñanza y el Profesorado.</w:t>
      </w:r>
    </w:p>
    <w:p w:rsidR="001B3D38" w:rsidRDefault="001B3D38" w:rsidP="001B3D38">
      <w:pPr>
        <w:widowControl w:val="0"/>
        <w:autoSpaceDE w:val="0"/>
        <w:autoSpaceDN w:val="0"/>
        <w:adjustRightInd w:val="0"/>
        <w:spacing w:after="120"/>
        <w:jc w:val="both"/>
        <w:rPr>
          <w:rFonts w:ascii="Arial" w:hAnsi="Arial" w:cs="Arial"/>
          <w:i/>
          <w:lang w:val="es-ES_tradnl"/>
        </w:rPr>
      </w:pPr>
    </w:p>
    <w:p w:rsidR="00605004" w:rsidRPr="001B3D38" w:rsidRDefault="001B3D38" w:rsidP="001B3D38">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 xml:space="preserve">4.1. </w:t>
      </w:r>
      <w:r w:rsidR="00605004" w:rsidRPr="001B3D38">
        <w:rPr>
          <w:rFonts w:ascii="Arial" w:hAnsi="Arial" w:cs="Arial"/>
          <w:b/>
          <w:lang w:val="es-ES_tradnl"/>
        </w:rPr>
        <w:t>Objetivo</w:t>
      </w:r>
    </w:p>
    <w:p w:rsidR="007F2D8A" w:rsidRPr="001B3D38" w:rsidRDefault="007F2D8A" w:rsidP="001B3D38">
      <w:pPr>
        <w:widowControl w:val="0"/>
        <w:autoSpaceDE w:val="0"/>
        <w:autoSpaceDN w:val="0"/>
        <w:adjustRightInd w:val="0"/>
        <w:spacing w:after="120"/>
        <w:jc w:val="both"/>
        <w:rPr>
          <w:rFonts w:ascii="Arial" w:hAnsi="Arial" w:cs="Arial"/>
          <w:sz w:val="20"/>
          <w:szCs w:val="20"/>
          <w:lang w:val="es-ES_tradnl"/>
        </w:rPr>
      </w:pPr>
      <w:r w:rsidRPr="001B3D38">
        <w:rPr>
          <w:rFonts w:ascii="Arial" w:hAnsi="Arial" w:cs="Arial"/>
          <w:sz w:val="20"/>
          <w:szCs w:val="20"/>
          <w:lang w:val="es-ES_tradnl"/>
        </w:rPr>
        <w:t>El propósito de</w:t>
      </w:r>
      <w:r w:rsidRPr="001B3D38">
        <w:rPr>
          <w:rFonts w:ascii="Arial" w:hAnsi="Arial" w:cs="Arial"/>
          <w:bCs/>
          <w:sz w:val="20"/>
          <w:szCs w:val="20"/>
          <w:lang w:val="es-ES_tradnl"/>
        </w:rPr>
        <w:t xml:space="preserve"> </w:t>
      </w:r>
      <w:r w:rsidRPr="001B3D38">
        <w:rPr>
          <w:rFonts w:ascii="Arial" w:hAnsi="Arial" w:cs="Arial"/>
          <w:sz w:val="20"/>
          <w:szCs w:val="20"/>
          <w:lang w:val="es-ES_tradnl"/>
        </w:rPr>
        <w:t>este procedimiento es el de obtener información para la mejora y el perfeccionamiento de las</w:t>
      </w:r>
      <w:r w:rsidRPr="001B3D38">
        <w:rPr>
          <w:rFonts w:ascii="Arial" w:hAnsi="Arial" w:cs="Arial"/>
          <w:bCs/>
          <w:sz w:val="20"/>
          <w:szCs w:val="20"/>
          <w:lang w:val="es-ES_tradnl"/>
        </w:rPr>
        <w:t xml:space="preserve"> </w:t>
      </w:r>
      <w:r w:rsidRPr="001B3D38">
        <w:rPr>
          <w:rFonts w:ascii="Arial" w:hAnsi="Arial" w:cs="Arial"/>
          <w:sz w:val="20"/>
          <w:szCs w:val="20"/>
          <w:lang w:val="es-ES_tradnl"/>
        </w:rPr>
        <w:t>actuaciones realizadas por el profesorado, proporcionando resultados sobre la labor docente y</w:t>
      </w:r>
      <w:r w:rsidRPr="001B3D38">
        <w:rPr>
          <w:rFonts w:ascii="Arial" w:hAnsi="Arial" w:cs="Arial"/>
          <w:bCs/>
          <w:sz w:val="20"/>
          <w:szCs w:val="20"/>
          <w:lang w:val="es-ES_tradnl"/>
        </w:rPr>
        <w:t xml:space="preserve"> </w:t>
      </w:r>
      <w:r w:rsidRPr="001B3D38">
        <w:rPr>
          <w:rFonts w:ascii="Arial" w:hAnsi="Arial" w:cs="Arial"/>
          <w:sz w:val="20"/>
          <w:szCs w:val="20"/>
          <w:lang w:val="es-ES_tradnl"/>
        </w:rPr>
        <w:t>permitiendo la obtención de indicadores sobre la calidad de sus actuaciones.</w:t>
      </w:r>
    </w:p>
    <w:p w:rsidR="00605004" w:rsidRPr="001B3D38" w:rsidRDefault="001B3D38" w:rsidP="001B3D38">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 xml:space="preserve">4.2. </w:t>
      </w:r>
      <w:r w:rsidR="00605004" w:rsidRPr="001B3D38">
        <w:rPr>
          <w:rFonts w:ascii="Arial" w:hAnsi="Arial" w:cs="Arial"/>
          <w:b/>
          <w:lang w:val="es-ES_tradnl"/>
        </w:rPr>
        <w:t>Sistema de recogida de datos</w:t>
      </w:r>
    </w:p>
    <w:p w:rsidR="00605004" w:rsidRPr="001B3D38" w:rsidRDefault="00FF6B40" w:rsidP="001B3D38">
      <w:pPr>
        <w:widowControl w:val="0"/>
        <w:autoSpaceDE w:val="0"/>
        <w:autoSpaceDN w:val="0"/>
        <w:adjustRightInd w:val="0"/>
        <w:spacing w:after="120"/>
        <w:jc w:val="both"/>
        <w:rPr>
          <w:rFonts w:ascii="Arial" w:hAnsi="Arial" w:cs="Arial"/>
          <w:color w:val="000000"/>
          <w:sz w:val="20"/>
          <w:szCs w:val="20"/>
          <w:lang w:val="es-ES_tradnl"/>
        </w:rPr>
      </w:pPr>
      <w:r w:rsidRPr="001B3D38">
        <w:rPr>
          <w:rFonts w:ascii="Arial" w:hAnsi="Arial" w:cs="Arial"/>
          <w:color w:val="000000"/>
          <w:sz w:val="20"/>
          <w:szCs w:val="20"/>
          <w:lang w:val="es-ES_tradnl"/>
        </w:rPr>
        <w:t>La evaluación de la docencia se realiza a través de encuestas de los estudiantes y los profesores. Las encuestas de estudiantes son anónimas, y sirven para conocer la opinión de los alumnos con respecto a la docencia que reciben. Dicha encuesta incluye cu</w:t>
      </w:r>
      <w:r w:rsidR="00BB7509" w:rsidRPr="001B3D38">
        <w:rPr>
          <w:rFonts w:ascii="Arial" w:hAnsi="Arial" w:cs="Arial"/>
          <w:color w:val="000000"/>
          <w:sz w:val="20"/>
          <w:szCs w:val="20"/>
          <w:lang w:val="es-ES_tradnl"/>
        </w:rPr>
        <w:t>estiones a</w:t>
      </w:r>
      <w:r w:rsidRPr="001B3D38">
        <w:rPr>
          <w:rFonts w:ascii="Arial" w:hAnsi="Arial" w:cs="Arial"/>
          <w:color w:val="000000"/>
          <w:sz w:val="20"/>
          <w:szCs w:val="20"/>
          <w:lang w:val="es-ES_tradnl"/>
        </w:rPr>
        <w:t xml:space="preserve">cerca de la organización </w:t>
      </w:r>
      <w:r w:rsidR="002E6415" w:rsidRPr="001B3D38">
        <w:rPr>
          <w:rFonts w:ascii="Arial" w:hAnsi="Arial" w:cs="Arial"/>
          <w:color w:val="000000"/>
          <w:sz w:val="20"/>
          <w:szCs w:val="20"/>
          <w:lang w:val="es-ES_tradnl"/>
        </w:rPr>
        <w:t xml:space="preserve">y contenido </w:t>
      </w:r>
      <w:r w:rsidRPr="001B3D38">
        <w:rPr>
          <w:rFonts w:ascii="Arial" w:hAnsi="Arial" w:cs="Arial"/>
          <w:color w:val="000000"/>
          <w:sz w:val="20"/>
          <w:szCs w:val="20"/>
          <w:lang w:val="es-ES_tradnl"/>
        </w:rPr>
        <w:t xml:space="preserve">de la asignatura, así como de la idoneidad y preparación del profesor para impartirla. El proceso se realiza al terminar la docencia de cada profesor. Las encuestas para los profesores pretenden medir la satisfacción de ellos en cuanto a la actitud y capacidad del alumnado, la calidad y el grado de colaboración que prestan los diferentes servicios de apoyo a la Docencia de la universidad, y los diversos recursos del centro. </w:t>
      </w:r>
    </w:p>
    <w:p w:rsidR="00605004" w:rsidRPr="001B3D38" w:rsidRDefault="001B3D38" w:rsidP="001B3D38">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 xml:space="preserve">4.3. </w:t>
      </w:r>
      <w:r w:rsidR="00605004" w:rsidRPr="001B3D38">
        <w:rPr>
          <w:rFonts w:ascii="Arial" w:hAnsi="Arial" w:cs="Arial"/>
          <w:b/>
          <w:lang w:val="es-ES_tradnl"/>
        </w:rPr>
        <w:t>Sistema de análisis de la información</w:t>
      </w:r>
    </w:p>
    <w:p w:rsidR="00605004" w:rsidRPr="001B3D38" w:rsidRDefault="00FF6B40" w:rsidP="001B3D38">
      <w:pPr>
        <w:autoSpaceDE w:val="0"/>
        <w:autoSpaceDN w:val="0"/>
        <w:adjustRightInd w:val="0"/>
        <w:spacing w:after="120"/>
        <w:jc w:val="both"/>
        <w:rPr>
          <w:rFonts w:ascii="Arial" w:hAnsi="Arial" w:cs="Arial"/>
          <w:color w:val="000000"/>
          <w:sz w:val="20"/>
          <w:szCs w:val="20"/>
          <w:lang w:val="es-ES_tradnl"/>
        </w:rPr>
      </w:pPr>
      <w:r w:rsidRPr="001B3D38">
        <w:rPr>
          <w:rFonts w:ascii="Arial" w:hAnsi="Arial" w:cs="Arial"/>
          <w:color w:val="000000"/>
          <w:sz w:val="20"/>
          <w:szCs w:val="20"/>
          <w:lang w:val="es-ES_tradnl"/>
        </w:rPr>
        <w:t xml:space="preserve">Una vez pasadas las encuestas, se remiten a la Comisión de Calidad del Centro quién procesa los datos, elevando un informe final de los análisis obtenidos, dándole la correspondiente difusión, en respuesta al proceso de transparencia e información pública. </w:t>
      </w:r>
    </w:p>
    <w:p w:rsidR="00605004" w:rsidRPr="001B3D38" w:rsidRDefault="001B3D38" w:rsidP="001B3D38">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 xml:space="preserve">4.4. </w:t>
      </w:r>
      <w:r w:rsidR="00605004" w:rsidRPr="001B3D38">
        <w:rPr>
          <w:rFonts w:ascii="Arial" w:hAnsi="Arial" w:cs="Arial"/>
          <w:b/>
          <w:lang w:val="es-ES_tradnl"/>
        </w:rPr>
        <w:t>Sistema de propuestas de mejora y su aplicación</w:t>
      </w:r>
    </w:p>
    <w:p w:rsidR="00FF6B40" w:rsidRPr="001B3D38" w:rsidRDefault="00FF6B40" w:rsidP="001B3D38">
      <w:pPr>
        <w:autoSpaceDE w:val="0"/>
        <w:autoSpaceDN w:val="0"/>
        <w:adjustRightInd w:val="0"/>
        <w:spacing w:after="120"/>
        <w:jc w:val="both"/>
        <w:rPr>
          <w:rFonts w:ascii="Arial" w:hAnsi="Arial" w:cs="Arial"/>
          <w:color w:val="000000"/>
          <w:sz w:val="20"/>
          <w:szCs w:val="20"/>
          <w:lang w:val="es-ES_tradnl"/>
        </w:rPr>
      </w:pPr>
      <w:r w:rsidRPr="001B3D38">
        <w:rPr>
          <w:rFonts w:ascii="Arial" w:hAnsi="Arial" w:cs="Arial"/>
          <w:color w:val="000000"/>
          <w:sz w:val="20"/>
          <w:szCs w:val="20"/>
          <w:lang w:val="es-ES_tradnl"/>
        </w:rPr>
        <w:t xml:space="preserve">En base a la información y a los resultados obtenidos, se planificarán y establecerán </w:t>
      </w:r>
      <w:r w:rsidRPr="001B3D38">
        <w:rPr>
          <w:rFonts w:ascii="Arial" w:hAnsi="Arial" w:cs="Arial"/>
          <w:bCs/>
          <w:color w:val="000000"/>
          <w:sz w:val="20"/>
          <w:szCs w:val="20"/>
          <w:lang w:val="es-ES_tradnl"/>
        </w:rPr>
        <w:t>programas de formación e innovación metodológica</w:t>
      </w:r>
      <w:r w:rsidRPr="001B3D38">
        <w:rPr>
          <w:rFonts w:ascii="Arial" w:hAnsi="Arial" w:cs="Arial"/>
          <w:b/>
          <w:bCs/>
          <w:color w:val="000000"/>
          <w:sz w:val="20"/>
          <w:szCs w:val="20"/>
          <w:lang w:val="es-ES_tradnl"/>
        </w:rPr>
        <w:t xml:space="preserve"> </w:t>
      </w:r>
      <w:r w:rsidRPr="001B3D38">
        <w:rPr>
          <w:rFonts w:ascii="Arial" w:hAnsi="Arial" w:cs="Arial"/>
          <w:color w:val="000000"/>
          <w:sz w:val="20"/>
          <w:szCs w:val="20"/>
          <w:lang w:val="es-ES_tradnl"/>
        </w:rPr>
        <w:t>en función de las necesidades detectadas, estimulando y favoreciendo el interés por el desarrollo profesional de los profesores.</w:t>
      </w:r>
      <w:r w:rsidR="00605004" w:rsidRPr="001B3D38">
        <w:rPr>
          <w:rFonts w:ascii="Arial" w:hAnsi="Arial" w:cs="Arial"/>
          <w:color w:val="000000"/>
          <w:sz w:val="20"/>
          <w:szCs w:val="20"/>
          <w:lang w:val="es-ES_tradnl"/>
        </w:rPr>
        <w:t xml:space="preserve"> </w:t>
      </w:r>
      <w:r w:rsidRPr="001B3D38">
        <w:rPr>
          <w:rFonts w:ascii="Arial" w:hAnsi="Arial" w:cs="Arial"/>
          <w:color w:val="000000"/>
          <w:sz w:val="20"/>
          <w:szCs w:val="20"/>
          <w:lang w:val="es-ES_tradnl"/>
        </w:rPr>
        <w:t>Los resultados que otorgue la evaluación redundarán sobre la mejora de la enseñanza. Se podrán adoptar las medidas oportunas relacionadas con la implantación de acciones de mejora, de seguimiento, el establecimiento de planes de formación adecuados a las necesidades del personal académico, así como otros fines o acciones que se consideren.</w:t>
      </w:r>
    </w:p>
    <w:p w:rsidR="00605004" w:rsidRPr="001B3D38" w:rsidRDefault="001B3D38" w:rsidP="0023778B">
      <w:pPr>
        <w:widowControl w:val="0"/>
        <w:autoSpaceDE w:val="0"/>
        <w:autoSpaceDN w:val="0"/>
        <w:adjustRightInd w:val="0"/>
        <w:spacing w:after="0"/>
        <w:jc w:val="both"/>
        <w:rPr>
          <w:rFonts w:ascii="Arial" w:hAnsi="Arial" w:cs="Arial"/>
          <w:b/>
          <w:bCs/>
          <w:lang w:val="es-ES_tradnl"/>
        </w:rPr>
      </w:pPr>
      <w:r>
        <w:rPr>
          <w:rFonts w:ascii="Arial" w:hAnsi="Arial" w:cs="Arial"/>
          <w:b/>
          <w:bCs/>
          <w:lang w:val="es-ES_tradnl"/>
        </w:rPr>
        <w:t xml:space="preserve">4.5. </w:t>
      </w:r>
      <w:r w:rsidR="00605004" w:rsidRPr="001B3D38">
        <w:rPr>
          <w:rFonts w:ascii="Arial" w:hAnsi="Arial" w:cs="Arial"/>
          <w:b/>
          <w:bCs/>
          <w:lang w:val="es-ES_tradnl"/>
        </w:rPr>
        <w:t>Herramientas</w:t>
      </w:r>
    </w:p>
    <w:p w:rsidR="00FF6B40" w:rsidRPr="007F2D8A" w:rsidRDefault="00605004" w:rsidP="0023778B">
      <w:pPr>
        <w:widowControl w:val="0"/>
        <w:autoSpaceDE w:val="0"/>
        <w:autoSpaceDN w:val="0"/>
        <w:adjustRightInd w:val="0"/>
        <w:spacing w:after="0"/>
        <w:jc w:val="both"/>
        <w:rPr>
          <w:rFonts w:ascii="Arial" w:hAnsi="Arial" w:cs="Arial"/>
          <w:bCs/>
          <w:lang w:val="es-ES_tradnl"/>
        </w:rPr>
      </w:pPr>
      <w:r>
        <w:rPr>
          <w:rFonts w:ascii="Arial" w:hAnsi="Arial" w:cs="Arial"/>
          <w:bCs/>
          <w:lang w:val="es-ES_tradnl"/>
        </w:rPr>
        <w:t>L</w:t>
      </w:r>
      <w:r w:rsidR="00FF6B40">
        <w:rPr>
          <w:rFonts w:ascii="Arial" w:hAnsi="Arial" w:cs="Arial"/>
          <w:bCs/>
          <w:lang w:val="es-ES_tradnl"/>
        </w:rPr>
        <w:t xml:space="preserve">as encuestas P.4.I y P.4.II. Se encuentran en </w:t>
      </w:r>
      <w:r w:rsidR="001B3D38">
        <w:rPr>
          <w:rFonts w:ascii="Arial" w:hAnsi="Arial" w:cs="Arial"/>
          <w:bCs/>
          <w:lang w:val="es-ES_tradnl"/>
        </w:rPr>
        <w:t>apartado: “herramientas”</w:t>
      </w:r>
      <w:r w:rsidR="00FF6B40">
        <w:rPr>
          <w:rFonts w:ascii="Arial" w:hAnsi="Arial" w:cs="Arial"/>
          <w:bCs/>
          <w:lang w:val="es-ES_tradnl"/>
        </w:rPr>
        <w:t xml:space="preserve"> </w:t>
      </w:r>
      <w:r w:rsidR="001B3D38">
        <w:rPr>
          <w:rFonts w:ascii="Arial" w:hAnsi="Arial" w:cs="Arial"/>
          <w:bCs/>
          <w:lang w:val="es-ES_tradnl"/>
        </w:rPr>
        <w:t xml:space="preserve"> </w:t>
      </w:r>
      <w:r w:rsidR="00FF6B40">
        <w:rPr>
          <w:rFonts w:ascii="Arial" w:hAnsi="Arial" w:cs="Arial"/>
          <w:bCs/>
          <w:lang w:val="es-ES_tradnl"/>
        </w:rPr>
        <w:t xml:space="preserve"> </w:t>
      </w:r>
    </w:p>
    <w:p w:rsidR="00F12A26" w:rsidRPr="00BB3A95" w:rsidRDefault="008D4F75" w:rsidP="007F2D8A">
      <w:pPr>
        <w:widowControl w:val="0"/>
        <w:autoSpaceDE w:val="0"/>
        <w:autoSpaceDN w:val="0"/>
        <w:adjustRightInd w:val="0"/>
        <w:jc w:val="both"/>
        <w:rPr>
          <w:rFonts w:ascii="Arial" w:hAnsi="Arial" w:cs="Arial"/>
          <w:b/>
          <w:bCs/>
          <w:lang w:val="es-ES_tradnl"/>
        </w:rPr>
      </w:pPr>
      <w:r w:rsidRPr="008D4F75">
        <w:rPr>
          <w:rFonts w:ascii="Arial" w:hAnsi="Arial" w:cs="Arial"/>
          <w:bCs/>
          <w:i/>
          <w:noProof/>
          <w:lang w:eastAsia="es-ES"/>
        </w:rPr>
        <w:pict>
          <v:roundrect id="_x0000_s1052" style="position:absolute;left:0;text-align:left;margin-left:-2.1pt;margin-top:21.05pt;width:531pt;height:21.6pt;z-index:-251654144" arcsize="10923f" fillcolor="#ffc000"/>
        </w:pict>
      </w:r>
    </w:p>
    <w:p w:rsidR="007F2D8A" w:rsidRPr="00BB3A95" w:rsidRDefault="007F2D8A" w:rsidP="00BB3A95">
      <w:pPr>
        <w:widowControl w:val="0"/>
        <w:autoSpaceDE w:val="0"/>
        <w:autoSpaceDN w:val="0"/>
        <w:adjustRightInd w:val="0"/>
        <w:spacing w:after="0"/>
        <w:jc w:val="center"/>
        <w:rPr>
          <w:rFonts w:ascii="Arial" w:hAnsi="Arial" w:cs="Arial"/>
          <w:b/>
          <w:bCs/>
          <w:lang w:val="es-ES_tradnl"/>
        </w:rPr>
      </w:pPr>
      <w:r w:rsidRPr="00BB3A95">
        <w:rPr>
          <w:rFonts w:ascii="Arial" w:hAnsi="Arial" w:cs="Arial"/>
          <w:b/>
          <w:bCs/>
          <w:lang w:val="es-ES_tradnl"/>
        </w:rPr>
        <w:t xml:space="preserve">(P.5.-) </w:t>
      </w:r>
      <w:r w:rsidRPr="00BB3A95">
        <w:rPr>
          <w:rFonts w:ascii="Arial" w:hAnsi="Arial" w:cs="Arial"/>
          <w:b/>
          <w:smallCaps/>
          <w:lang w:val="es-ES_tradnl"/>
        </w:rPr>
        <w:t>Evaluación de las Prácticas Externas.</w:t>
      </w:r>
    </w:p>
    <w:p w:rsidR="00BB3A95" w:rsidRDefault="00BB3A95" w:rsidP="001B3D38">
      <w:pPr>
        <w:widowControl w:val="0"/>
        <w:autoSpaceDE w:val="0"/>
        <w:autoSpaceDN w:val="0"/>
        <w:adjustRightInd w:val="0"/>
        <w:spacing w:after="0"/>
        <w:jc w:val="both"/>
        <w:rPr>
          <w:rFonts w:ascii="Arial" w:hAnsi="Arial" w:cs="Arial"/>
          <w:i/>
          <w:lang w:val="es-ES_tradnl"/>
        </w:rPr>
      </w:pPr>
    </w:p>
    <w:p w:rsidR="00BB3A95" w:rsidRDefault="00BB3A95" w:rsidP="001B3D38">
      <w:pPr>
        <w:widowControl w:val="0"/>
        <w:autoSpaceDE w:val="0"/>
        <w:autoSpaceDN w:val="0"/>
        <w:adjustRightInd w:val="0"/>
        <w:spacing w:after="0"/>
        <w:jc w:val="both"/>
        <w:rPr>
          <w:rFonts w:ascii="Arial" w:hAnsi="Arial" w:cs="Arial"/>
          <w:i/>
          <w:lang w:val="es-ES_tradnl"/>
        </w:rPr>
      </w:pPr>
    </w:p>
    <w:p w:rsidR="00605004" w:rsidRPr="001B3D38" w:rsidRDefault="001B3D38" w:rsidP="001B3D38">
      <w:pPr>
        <w:widowControl w:val="0"/>
        <w:autoSpaceDE w:val="0"/>
        <w:autoSpaceDN w:val="0"/>
        <w:adjustRightInd w:val="0"/>
        <w:spacing w:after="0"/>
        <w:jc w:val="both"/>
        <w:rPr>
          <w:rFonts w:ascii="Arial" w:hAnsi="Arial" w:cs="Arial"/>
          <w:b/>
          <w:lang w:val="es-ES_tradnl"/>
        </w:rPr>
      </w:pPr>
      <w:r>
        <w:rPr>
          <w:rFonts w:ascii="Arial" w:hAnsi="Arial" w:cs="Arial"/>
          <w:b/>
          <w:lang w:val="es-ES_tradnl"/>
        </w:rPr>
        <w:t xml:space="preserve">5.1. </w:t>
      </w:r>
      <w:r w:rsidR="00605004" w:rsidRPr="001B3D38">
        <w:rPr>
          <w:rFonts w:ascii="Arial" w:hAnsi="Arial" w:cs="Arial"/>
          <w:b/>
          <w:lang w:val="es-ES_tradnl"/>
        </w:rPr>
        <w:t>Objetivo</w:t>
      </w:r>
    </w:p>
    <w:p w:rsidR="001B3D38" w:rsidRPr="001B3D38" w:rsidRDefault="001B3D38" w:rsidP="001B3D38">
      <w:pPr>
        <w:widowControl w:val="0"/>
        <w:autoSpaceDE w:val="0"/>
        <w:autoSpaceDN w:val="0"/>
        <w:adjustRightInd w:val="0"/>
        <w:spacing w:after="0"/>
        <w:jc w:val="both"/>
        <w:rPr>
          <w:rFonts w:ascii="Arial" w:hAnsi="Arial" w:cs="Arial"/>
          <w:sz w:val="20"/>
          <w:szCs w:val="20"/>
          <w:lang w:val="es-ES_tradnl"/>
        </w:rPr>
      </w:pPr>
    </w:p>
    <w:p w:rsidR="007F2D8A" w:rsidRDefault="007F2D8A" w:rsidP="001B3D38">
      <w:pPr>
        <w:widowControl w:val="0"/>
        <w:autoSpaceDE w:val="0"/>
        <w:autoSpaceDN w:val="0"/>
        <w:adjustRightInd w:val="0"/>
        <w:spacing w:after="0"/>
        <w:jc w:val="both"/>
        <w:rPr>
          <w:rFonts w:ascii="Arial" w:hAnsi="Arial" w:cs="Arial"/>
          <w:sz w:val="20"/>
          <w:szCs w:val="20"/>
          <w:lang w:val="es-ES_tradnl"/>
        </w:rPr>
      </w:pPr>
      <w:r w:rsidRPr="001B3D38">
        <w:rPr>
          <w:rFonts w:ascii="Arial" w:hAnsi="Arial" w:cs="Arial"/>
          <w:sz w:val="20"/>
          <w:szCs w:val="20"/>
          <w:lang w:val="es-ES_tradnl"/>
        </w:rPr>
        <w:t>El propósito de este procedimiento es el de garantizar</w:t>
      </w:r>
      <w:r w:rsidRPr="001B3D38">
        <w:rPr>
          <w:rFonts w:ascii="Arial" w:hAnsi="Arial" w:cs="Arial"/>
          <w:bCs/>
          <w:sz w:val="20"/>
          <w:szCs w:val="20"/>
          <w:lang w:val="es-ES_tradnl"/>
        </w:rPr>
        <w:t xml:space="preserve"> </w:t>
      </w:r>
      <w:r w:rsidRPr="001B3D38">
        <w:rPr>
          <w:rFonts w:ascii="Arial" w:hAnsi="Arial" w:cs="Arial"/>
          <w:sz w:val="20"/>
          <w:szCs w:val="20"/>
          <w:lang w:val="es-ES_tradnl"/>
        </w:rPr>
        <w:t>la calidad de las prácticas externas contempladas en el</w:t>
      </w:r>
      <w:r w:rsidRPr="00C46654">
        <w:rPr>
          <w:rFonts w:ascii="Arial" w:hAnsi="Arial" w:cs="Arial"/>
          <w:lang w:val="es-ES_tradnl"/>
        </w:rPr>
        <w:t xml:space="preserve"> </w:t>
      </w:r>
      <w:r w:rsidRPr="001B3D38">
        <w:rPr>
          <w:rFonts w:ascii="Arial" w:hAnsi="Arial" w:cs="Arial"/>
          <w:sz w:val="20"/>
          <w:szCs w:val="20"/>
          <w:lang w:val="es-ES_tradnl"/>
        </w:rPr>
        <w:t>Título.</w:t>
      </w:r>
    </w:p>
    <w:p w:rsidR="001B3D38" w:rsidRDefault="001B3D38" w:rsidP="001B3D38">
      <w:pPr>
        <w:widowControl w:val="0"/>
        <w:autoSpaceDE w:val="0"/>
        <w:autoSpaceDN w:val="0"/>
        <w:adjustRightInd w:val="0"/>
        <w:spacing w:after="0"/>
        <w:jc w:val="both"/>
        <w:rPr>
          <w:rFonts w:ascii="Arial" w:hAnsi="Arial" w:cs="Arial"/>
          <w:b/>
          <w:lang w:val="es-ES_tradnl"/>
        </w:rPr>
      </w:pPr>
    </w:p>
    <w:p w:rsidR="00605004" w:rsidRPr="001B3D38" w:rsidRDefault="001B3D38" w:rsidP="007F2D8A">
      <w:pPr>
        <w:widowControl w:val="0"/>
        <w:autoSpaceDE w:val="0"/>
        <w:autoSpaceDN w:val="0"/>
        <w:adjustRightInd w:val="0"/>
        <w:jc w:val="both"/>
        <w:rPr>
          <w:rFonts w:ascii="Arial" w:hAnsi="Arial" w:cs="Arial"/>
          <w:b/>
          <w:lang w:val="es-ES_tradnl"/>
        </w:rPr>
      </w:pPr>
      <w:r>
        <w:rPr>
          <w:rFonts w:ascii="Arial" w:hAnsi="Arial" w:cs="Arial"/>
          <w:b/>
          <w:lang w:val="es-ES_tradnl"/>
        </w:rPr>
        <w:t xml:space="preserve">5.2. </w:t>
      </w:r>
      <w:r w:rsidR="00605004" w:rsidRPr="001B3D38">
        <w:rPr>
          <w:rFonts w:ascii="Arial" w:hAnsi="Arial" w:cs="Arial"/>
          <w:b/>
          <w:lang w:val="es-ES_tradnl"/>
        </w:rPr>
        <w:t>Sistema de recogida de datos</w:t>
      </w:r>
    </w:p>
    <w:p w:rsidR="00605004" w:rsidRPr="001B3D38" w:rsidRDefault="00605004" w:rsidP="002E6415">
      <w:pPr>
        <w:autoSpaceDE w:val="0"/>
        <w:autoSpaceDN w:val="0"/>
        <w:adjustRightInd w:val="0"/>
        <w:jc w:val="both"/>
        <w:rPr>
          <w:rFonts w:ascii="Arial" w:hAnsi="Arial" w:cs="Arial"/>
          <w:sz w:val="20"/>
          <w:szCs w:val="20"/>
          <w:lang w:val="es-ES_tradnl"/>
        </w:rPr>
      </w:pPr>
      <w:r w:rsidRPr="001B3D38">
        <w:rPr>
          <w:rFonts w:ascii="Arial" w:hAnsi="Arial" w:cs="Arial"/>
          <w:sz w:val="20"/>
          <w:szCs w:val="20"/>
          <w:lang w:val="es-ES_tradnl"/>
        </w:rPr>
        <w:t>El RPE</w:t>
      </w:r>
      <w:r w:rsidR="002E6415" w:rsidRPr="001B3D38">
        <w:rPr>
          <w:rFonts w:ascii="Arial" w:hAnsi="Arial" w:cs="Arial"/>
          <w:sz w:val="20"/>
          <w:szCs w:val="20"/>
          <w:lang w:val="es-ES_tradnl"/>
        </w:rPr>
        <w:t xml:space="preserve"> será el encargado de recoger valoraciones</w:t>
      </w:r>
      <w:r w:rsidRPr="001B3D38">
        <w:rPr>
          <w:rFonts w:ascii="Arial" w:hAnsi="Arial" w:cs="Arial"/>
          <w:sz w:val="20"/>
          <w:szCs w:val="20"/>
          <w:lang w:val="es-ES_tradnl"/>
        </w:rPr>
        <w:t xml:space="preserve"> sobre el programa del Prácticum</w:t>
      </w:r>
      <w:r w:rsidR="002E6415" w:rsidRPr="001B3D38">
        <w:rPr>
          <w:rFonts w:ascii="Arial" w:hAnsi="Arial" w:cs="Arial"/>
          <w:sz w:val="20"/>
          <w:szCs w:val="20"/>
          <w:lang w:val="es-ES_tradnl"/>
        </w:rPr>
        <w:t xml:space="preserve"> por medio de las encuestas, entrevistas personales de evaluación y los informes pertinentes de las memorias de los tutores académicos. Esta información será trasladada al Comité de Calidad en forma de un informe anual. </w:t>
      </w:r>
    </w:p>
    <w:p w:rsidR="00605004" w:rsidRPr="001B3D38" w:rsidRDefault="001B3D38" w:rsidP="00605004">
      <w:pPr>
        <w:widowControl w:val="0"/>
        <w:autoSpaceDE w:val="0"/>
        <w:autoSpaceDN w:val="0"/>
        <w:adjustRightInd w:val="0"/>
        <w:jc w:val="both"/>
        <w:rPr>
          <w:rFonts w:ascii="Arial" w:hAnsi="Arial" w:cs="Arial"/>
          <w:b/>
          <w:lang w:val="es-ES_tradnl"/>
        </w:rPr>
      </w:pPr>
      <w:r>
        <w:rPr>
          <w:rFonts w:ascii="Arial" w:hAnsi="Arial" w:cs="Arial"/>
          <w:b/>
          <w:lang w:val="es-ES_tradnl"/>
        </w:rPr>
        <w:t xml:space="preserve">5.3. </w:t>
      </w:r>
      <w:r w:rsidR="00605004" w:rsidRPr="001B3D38">
        <w:rPr>
          <w:rFonts w:ascii="Arial" w:hAnsi="Arial" w:cs="Arial"/>
          <w:b/>
          <w:lang w:val="es-ES_tradnl"/>
        </w:rPr>
        <w:t>Sistema de análisis de la información, y propuestas de mejora y su aplicación</w:t>
      </w:r>
    </w:p>
    <w:p w:rsidR="002E6415" w:rsidRPr="001B3D38" w:rsidRDefault="002E6415" w:rsidP="002E6415">
      <w:pPr>
        <w:autoSpaceDE w:val="0"/>
        <w:autoSpaceDN w:val="0"/>
        <w:adjustRightInd w:val="0"/>
        <w:jc w:val="both"/>
        <w:rPr>
          <w:rFonts w:ascii="Arial" w:hAnsi="Arial" w:cs="Arial"/>
          <w:sz w:val="20"/>
          <w:szCs w:val="20"/>
          <w:lang w:val="es-ES_tradnl"/>
        </w:rPr>
      </w:pPr>
      <w:r w:rsidRPr="001B3D38">
        <w:rPr>
          <w:rFonts w:ascii="Arial" w:hAnsi="Arial" w:cs="Arial"/>
          <w:sz w:val="20"/>
          <w:szCs w:val="20"/>
          <w:lang w:val="es-ES_tradnl"/>
        </w:rPr>
        <w:t>El Comité de Calidad valorará los déficits observados, y propondrá vías alternativas destinadas a mejorar la calidad final del Título. También deberá definir quienes son los responsables de la implementación de las medidas adoptadas.</w:t>
      </w:r>
    </w:p>
    <w:p w:rsidR="00605004" w:rsidRPr="001B3D38" w:rsidRDefault="001B3D38" w:rsidP="0023778B">
      <w:pPr>
        <w:widowControl w:val="0"/>
        <w:autoSpaceDE w:val="0"/>
        <w:autoSpaceDN w:val="0"/>
        <w:adjustRightInd w:val="0"/>
        <w:spacing w:after="0"/>
        <w:jc w:val="both"/>
        <w:rPr>
          <w:rFonts w:ascii="Arial" w:hAnsi="Arial" w:cs="Arial"/>
          <w:b/>
          <w:bCs/>
          <w:lang w:val="es-ES_tradnl"/>
        </w:rPr>
      </w:pPr>
      <w:r>
        <w:rPr>
          <w:rFonts w:ascii="Arial" w:hAnsi="Arial" w:cs="Arial"/>
          <w:b/>
          <w:bCs/>
          <w:lang w:val="es-ES_tradnl"/>
        </w:rPr>
        <w:t xml:space="preserve">5.4. </w:t>
      </w:r>
      <w:r w:rsidR="00605004" w:rsidRPr="001B3D38">
        <w:rPr>
          <w:rFonts w:ascii="Arial" w:hAnsi="Arial" w:cs="Arial"/>
          <w:b/>
          <w:bCs/>
          <w:lang w:val="es-ES_tradnl"/>
        </w:rPr>
        <w:t>Herramienta</w:t>
      </w:r>
      <w:r>
        <w:rPr>
          <w:rFonts w:ascii="Arial" w:hAnsi="Arial" w:cs="Arial"/>
          <w:b/>
          <w:bCs/>
          <w:lang w:val="es-ES_tradnl"/>
        </w:rPr>
        <w:t>s</w:t>
      </w:r>
    </w:p>
    <w:p w:rsidR="00195327" w:rsidRDefault="00605004" w:rsidP="0023778B">
      <w:pPr>
        <w:autoSpaceDE w:val="0"/>
        <w:autoSpaceDN w:val="0"/>
        <w:adjustRightInd w:val="0"/>
        <w:spacing w:after="0"/>
        <w:jc w:val="both"/>
        <w:rPr>
          <w:rFonts w:ascii="Arial" w:hAnsi="Arial" w:cs="Arial"/>
          <w:lang w:val="es-ES_tradnl"/>
        </w:rPr>
      </w:pPr>
      <w:r>
        <w:rPr>
          <w:rFonts w:ascii="Arial" w:hAnsi="Arial" w:cs="Arial"/>
          <w:lang w:val="es-ES_tradnl"/>
        </w:rPr>
        <w:t>E</w:t>
      </w:r>
      <w:r w:rsidR="002E6415">
        <w:rPr>
          <w:rFonts w:ascii="Arial" w:hAnsi="Arial" w:cs="Arial"/>
          <w:lang w:val="es-ES_tradnl"/>
        </w:rPr>
        <w:t>l informe</w:t>
      </w:r>
      <w:r w:rsidR="001B3D38">
        <w:rPr>
          <w:rFonts w:ascii="Arial" w:hAnsi="Arial" w:cs="Arial"/>
          <w:lang w:val="es-ES_tradnl"/>
        </w:rPr>
        <w:t xml:space="preserve"> P.5.I. Se encuentra en el apartado: “herramientas”</w:t>
      </w:r>
      <w:r w:rsidR="002E6415">
        <w:rPr>
          <w:rFonts w:ascii="Arial" w:hAnsi="Arial" w:cs="Arial"/>
          <w:lang w:val="es-ES_tradnl"/>
        </w:rPr>
        <w:t>.</w:t>
      </w:r>
    </w:p>
    <w:p w:rsidR="00195327" w:rsidRDefault="00195327" w:rsidP="0023778B">
      <w:pPr>
        <w:autoSpaceDE w:val="0"/>
        <w:autoSpaceDN w:val="0"/>
        <w:adjustRightInd w:val="0"/>
        <w:spacing w:after="0"/>
        <w:jc w:val="both"/>
        <w:rPr>
          <w:rFonts w:ascii="Arial" w:hAnsi="Arial" w:cs="Arial"/>
          <w:lang w:val="es-ES_tradnl"/>
        </w:rPr>
      </w:pPr>
    </w:p>
    <w:p w:rsidR="00195327" w:rsidRPr="0050260F" w:rsidRDefault="00195327" w:rsidP="0023778B">
      <w:pPr>
        <w:autoSpaceDE w:val="0"/>
        <w:autoSpaceDN w:val="0"/>
        <w:adjustRightInd w:val="0"/>
        <w:spacing w:after="0"/>
        <w:jc w:val="both"/>
        <w:rPr>
          <w:rFonts w:ascii="Arial" w:hAnsi="Arial" w:cs="Arial"/>
          <w:lang w:val="es-ES_tradnl"/>
        </w:rPr>
      </w:pPr>
    </w:p>
    <w:p w:rsidR="007F2D8A" w:rsidRPr="00BB3A95" w:rsidRDefault="008D4F75" w:rsidP="00BB3A95">
      <w:pPr>
        <w:widowControl w:val="0"/>
        <w:autoSpaceDE w:val="0"/>
        <w:autoSpaceDN w:val="0"/>
        <w:adjustRightInd w:val="0"/>
        <w:jc w:val="center"/>
        <w:rPr>
          <w:rFonts w:ascii="Arial" w:hAnsi="Arial" w:cs="Arial"/>
          <w:b/>
          <w:lang w:val="es-ES_tradnl"/>
        </w:rPr>
      </w:pPr>
      <w:r w:rsidRPr="008D4F75">
        <w:rPr>
          <w:rFonts w:ascii="Arial" w:hAnsi="Arial" w:cs="Arial"/>
          <w:b/>
          <w:bCs/>
          <w:noProof/>
          <w:lang w:eastAsia="es-ES"/>
        </w:rPr>
        <w:pict>
          <v:roundrect id="_x0000_s1053" style="position:absolute;left:0;text-align:left;margin-left:-.9pt;margin-top:-6.75pt;width:531pt;height:33pt;z-index:-251653120" arcsize="10923f" fillcolor="#ffc000"/>
        </w:pict>
      </w:r>
      <w:r w:rsidR="002E6415" w:rsidRPr="00BB3A95">
        <w:rPr>
          <w:rFonts w:ascii="Arial" w:hAnsi="Arial" w:cs="Arial"/>
          <w:b/>
          <w:bCs/>
          <w:lang w:val="es-ES_tradnl"/>
        </w:rPr>
        <w:t>(P.6</w:t>
      </w:r>
      <w:r w:rsidR="007F2D8A" w:rsidRPr="00BB3A95">
        <w:rPr>
          <w:rFonts w:ascii="Arial" w:hAnsi="Arial" w:cs="Arial"/>
          <w:b/>
          <w:bCs/>
          <w:lang w:val="es-ES_tradnl"/>
        </w:rPr>
        <w:t xml:space="preserve">.-) </w:t>
      </w:r>
      <w:r w:rsidR="007F2D8A" w:rsidRPr="00BB3A95">
        <w:rPr>
          <w:rFonts w:ascii="Arial" w:hAnsi="Arial" w:cs="Arial"/>
          <w:b/>
          <w:smallCaps/>
          <w:lang w:val="es-ES_tradnl"/>
        </w:rPr>
        <w:t>Evaluación de la Inserción Laboral de los Graduados y de la Satisfacción con la Formación Recibida.</w:t>
      </w:r>
    </w:p>
    <w:p w:rsidR="00605004" w:rsidRPr="00B01D79" w:rsidRDefault="00B01D79" w:rsidP="00605004">
      <w:pPr>
        <w:widowControl w:val="0"/>
        <w:autoSpaceDE w:val="0"/>
        <w:autoSpaceDN w:val="0"/>
        <w:adjustRightInd w:val="0"/>
        <w:jc w:val="both"/>
        <w:rPr>
          <w:rFonts w:ascii="Arial" w:hAnsi="Arial" w:cs="Arial"/>
          <w:b/>
          <w:lang w:val="es-ES_tradnl"/>
        </w:rPr>
      </w:pPr>
      <w:r>
        <w:rPr>
          <w:rFonts w:ascii="Arial" w:hAnsi="Arial" w:cs="Arial"/>
          <w:b/>
          <w:lang w:val="es-ES_tradnl"/>
        </w:rPr>
        <w:t xml:space="preserve">6.1. </w:t>
      </w:r>
      <w:r w:rsidR="00605004" w:rsidRPr="00B01D79">
        <w:rPr>
          <w:rFonts w:ascii="Arial" w:hAnsi="Arial" w:cs="Arial"/>
          <w:b/>
          <w:lang w:val="es-ES_tradnl"/>
        </w:rPr>
        <w:t>Objetivo</w:t>
      </w:r>
    </w:p>
    <w:p w:rsidR="007F2D8A" w:rsidRPr="00B01D79" w:rsidRDefault="007F2D8A" w:rsidP="007F2D8A">
      <w:pPr>
        <w:widowControl w:val="0"/>
        <w:autoSpaceDE w:val="0"/>
        <w:autoSpaceDN w:val="0"/>
        <w:adjustRightInd w:val="0"/>
        <w:jc w:val="both"/>
        <w:rPr>
          <w:rFonts w:ascii="Arial" w:hAnsi="Arial" w:cs="Arial"/>
          <w:sz w:val="20"/>
          <w:szCs w:val="20"/>
          <w:lang w:val="es-ES_tradnl"/>
        </w:rPr>
      </w:pPr>
      <w:r w:rsidRPr="00B01D79">
        <w:rPr>
          <w:rFonts w:ascii="Arial" w:hAnsi="Arial" w:cs="Arial"/>
          <w:sz w:val="20"/>
          <w:szCs w:val="20"/>
          <w:lang w:val="es-ES_tradnl"/>
        </w:rPr>
        <w:t>El propósito de este procedimiento es el de establecer un sistema que permita</w:t>
      </w:r>
      <w:r w:rsidRPr="00B01D79">
        <w:rPr>
          <w:rFonts w:ascii="Arial" w:hAnsi="Arial" w:cs="Arial"/>
          <w:bCs/>
          <w:sz w:val="20"/>
          <w:szCs w:val="20"/>
          <w:lang w:val="es-ES_tradnl"/>
        </w:rPr>
        <w:t xml:space="preserve"> </w:t>
      </w:r>
      <w:r w:rsidRPr="00B01D79">
        <w:rPr>
          <w:rFonts w:ascii="Arial" w:hAnsi="Arial" w:cs="Arial"/>
          <w:sz w:val="20"/>
          <w:szCs w:val="20"/>
          <w:lang w:val="es-ES_tradnl"/>
        </w:rPr>
        <w:t>medir, analizar y utilizar los resultados sobre la inserción laboral de los graduados, y sobre su satisfacción con la formación recibida en el Título.</w:t>
      </w:r>
    </w:p>
    <w:p w:rsidR="00605004" w:rsidRPr="00B01D79" w:rsidRDefault="00B01D79" w:rsidP="00605004">
      <w:pPr>
        <w:widowControl w:val="0"/>
        <w:autoSpaceDE w:val="0"/>
        <w:autoSpaceDN w:val="0"/>
        <w:adjustRightInd w:val="0"/>
        <w:jc w:val="both"/>
        <w:rPr>
          <w:rFonts w:ascii="Arial" w:hAnsi="Arial" w:cs="Arial"/>
          <w:b/>
          <w:lang w:val="es-ES_tradnl"/>
        </w:rPr>
      </w:pPr>
      <w:r>
        <w:rPr>
          <w:rFonts w:ascii="Arial" w:hAnsi="Arial" w:cs="Arial"/>
          <w:b/>
          <w:lang w:val="es-ES_tradnl"/>
        </w:rPr>
        <w:t xml:space="preserve">6.2. </w:t>
      </w:r>
      <w:r w:rsidR="00605004" w:rsidRPr="00B01D79">
        <w:rPr>
          <w:rFonts w:ascii="Arial" w:hAnsi="Arial" w:cs="Arial"/>
          <w:b/>
          <w:lang w:val="es-ES_tradnl"/>
        </w:rPr>
        <w:t>Sistema de recogida de datos</w:t>
      </w:r>
    </w:p>
    <w:p w:rsidR="009F49FD" w:rsidRPr="00B01D79" w:rsidRDefault="009F49FD" w:rsidP="009F49FD">
      <w:pPr>
        <w:autoSpaceDE w:val="0"/>
        <w:autoSpaceDN w:val="0"/>
        <w:adjustRightInd w:val="0"/>
        <w:jc w:val="both"/>
        <w:rPr>
          <w:rFonts w:ascii="Arial" w:hAnsi="Arial" w:cs="Arial"/>
          <w:sz w:val="20"/>
          <w:szCs w:val="20"/>
          <w:lang w:val="es-ES_tradnl"/>
        </w:rPr>
      </w:pPr>
      <w:r w:rsidRPr="00B01D79">
        <w:rPr>
          <w:rFonts w:ascii="Arial" w:hAnsi="Arial" w:cs="Arial"/>
          <w:sz w:val="20"/>
          <w:szCs w:val="20"/>
          <w:lang w:val="es-ES_tradnl"/>
        </w:rPr>
        <w:t>El Respon</w:t>
      </w:r>
      <w:r w:rsidR="0074635B" w:rsidRPr="00B01D79">
        <w:rPr>
          <w:rFonts w:ascii="Arial" w:hAnsi="Arial" w:cs="Arial"/>
          <w:sz w:val="20"/>
          <w:szCs w:val="20"/>
          <w:lang w:val="es-ES_tradnl"/>
        </w:rPr>
        <w:t>sable de Calidad del Centro hará</w:t>
      </w:r>
      <w:r w:rsidRPr="00B01D79">
        <w:rPr>
          <w:rFonts w:ascii="Arial" w:hAnsi="Arial" w:cs="Arial"/>
          <w:sz w:val="20"/>
          <w:szCs w:val="20"/>
          <w:lang w:val="es-ES_tradnl"/>
        </w:rPr>
        <w:t xml:space="preserve"> un seguimiento sobre la inserción laboral de los alumnos y la satisfacción con la formación recibida realizando diversos estudios mediante encuestas tanto a los titulados como a los empleadores.</w:t>
      </w:r>
    </w:p>
    <w:p w:rsidR="009F49FD" w:rsidRPr="00B01D79" w:rsidRDefault="009F49FD" w:rsidP="00605004">
      <w:pPr>
        <w:jc w:val="both"/>
        <w:rPr>
          <w:rFonts w:ascii="Arial" w:hAnsi="Arial" w:cs="Arial"/>
          <w:b/>
          <w:sz w:val="20"/>
          <w:szCs w:val="20"/>
          <w:lang w:val="es-ES_tradnl"/>
        </w:rPr>
      </w:pPr>
      <w:r w:rsidRPr="00B01D79">
        <w:rPr>
          <w:rFonts w:ascii="Arial" w:hAnsi="Arial" w:cs="Arial"/>
          <w:sz w:val="20"/>
          <w:szCs w:val="20"/>
          <w:lang w:val="es-ES_tradnl"/>
        </w:rPr>
        <w:t>Anualmente se realiza</w:t>
      </w:r>
      <w:r w:rsidR="0074635B" w:rsidRPr="00B01D79">
        <w:rPr>
          <w:rFonts w:ascii="Arial" w:hAnsi="Arial" w:cs="Arial"/>
          <w:sz w:val="20"/>
          <w:szCs w:val="20"/>
          <w:lang w:val="es-ES_tradnl"/>
        </w:rPr>
        <w:t>rá</w:t>
      </w:r>
      <w:r w:rsidRPr="00B01D79">
        <w:rPr>
          <w:rFonts w:ascii="Arial" w:hAnsi="Arial" w:cs="Arial"/>
          <w:sz w:val="20"/>
          <w:szCs w:val="20"/>
          <w:lang w:val="es-ES_tradnl"/>
        </w:rPr>
        <w:t xml:space="preserve"> una encuesta a los titulados de la FITI, transcurridos tres años de la finalización de la promoción a la que pertenecen. Dado que el número de egresados no es muy elevado, la encuesta se realiza</w:t>
      </w:r>
      <w:r w:rsidR="0074635B" w:rsidRPr="00B01D79">
        <w:rPr>
          <w:rFonts w:ascii="Arial" w:hAnsi="Arial" w:cs="Arial"/>
          <w:sz w:val="20"/>
          <w:szCs w:val="20"/>
          <w:lang w:val="es-ES_tradnl"/>
        </w:rPr>
        <w:t>rá</w:t>
      </w:r>
      <w:r w:rsidRPr="00B01D79">
        <w:rPr>
          <w:rFonts w:ascii="Arial" w:hAnsi="Arial" w:cs="Arial"/>
          <w:sz w:val="20"/>
          <w:szCs w:val="20"/>
          <w:lang w:val="es-ES_tradnl"/>
        </w:rPr>
        <w:t xml:space="preserve"> a todos ellos o al mayor número de ellos.</w:t>
      </w:r>
      <w:r w:rsidRPr="00B01D79">
        <w:rPr>
          <w:rFonts w:ascii="Arial" w:hAnsi="Arial" w:cs="Arial"/>
          <w:b/>
          <w:sz w:val="20"/>
          <w:szCs w:val="20"/>
          <w:lang w:val="es-ES_tradnl"/>
        </w:rPr>
        <w:t xml:space="preserve"> </w:t>
      </w:r>
      <w:r w:rsidRPr="00B01D79">
        <w:rPr>
          <w:rFonts w:ascii="Arial" w:hAnsi="Arial" w:cs="Arial"/>
          <w:sz w:val="20"/>
          <w:szCs w:val="20"/>
          <w:lang w:val="es-ES_tradnl"/>
        </w:rPr>
        <w:t>El dejar un espacio de tres años después de la finalización de los estudios se hace con la finalidad de analizar la trayectoria profesional de los egresados. De esa manera se obtiene información cuantitativa y cualitativa sobre la inserción laboral de los egresados, su trayectoria profesional, las capacidades y competencias requeridas por los centros laborales, el grado de satisfacción de los estudios y con el centro de estudios, áreas de mejora etc.</w:t>
      </w:r>
    </w:p>
    <w:p w:rsidR="009F49FD" w:rsidRPr="00B01D79" w:rsidRDefault="009F49FD" w:rsidP="009F49FD">
      <w:pPr>
        <w:jc w:val="both"/>
        <w:rPr>
          <w:rFonts w:ascii="Arial" w:hAnsi="Arial" w:cs="Arial"/>
          <w:sz w:val="20"/>
          <w:szCs w:val="20"/>
          <w:lang w:val="es-ES_tradnl"/>
        </w:rPr>
      </w:pPr>
      <w:r w:rsidRPr="00B01D79">
        <w:rPr>
          <w:rFonts w:ascii="Arial" w:hAnsi="Arial" w:cs="Arial"/>
          <w:sz w:val="20"/>
          <w:szCs w:val="20"/>
          <w:lang w:val="es-ES_tradnl"/>
        </w:rPr>
        <w:t>También se realizará encuestas a los empleadores de los graduados de la FITI</w:t>
      </w:r>
      <w:bookmarkStart w:id="0" w:name="_GoBack"/>
      <w:bookmarkEnd w:id="0"/>
      <w:r w:rsidRPr="00B01D79">
        <w:rPr>
          <w:rFonts w:ascii="Arial" w:hAnsi="Arial" w:cs="Arial"/>
          <w:sz w:val="20"/>
          <w:szCs w:val="20"/>
          <w:lang w:val="es-ES_tradnl"/>
        </w:rPr>
        <w:t>. El objetivo principal de este procedimiento es detectar qué características de la formación son ventajosas en la labor que desarrollan los egresados y qué carencias se evidencian en la formación. Potenciar las primeras y subsanar las segundas permitirá una mayor satisfacción de los empleadores y, por consiguiente, un mayor grado de empleo.</w:t>
      </w:r>
    </w:p>
    <w:p w:rsidR="00605004" w:rsidRPr="00B01D79" w:rsidRDefault="00B01D79" w:rsidP="00605004">
      <w:pPr>
        <w:widowControl w:val="0"/>
        <w:autoSpaceDE w:val="0"/>
        <w:autoSpaceDN w:val="0"/>
        <w:adjustRightInd w:val="0"/>
        <w:jc w:val="both"/>
        <w:rPr>
          <w:rFonts w:ascii="Arial" w:hAnsi="Arial" w:cs="Arial"/>
          <w:b/>
          <w:lang w:val="es-ES_tradnl"/>
        </w:rPr>
      </w:pPr>
      <w:r>
        <w:rPr>
          <w:rFonts w:ascii="Arial" w:hAnsi="Arial" w:cs="Arial"/>
          <w:b/>
          <w:lang w:val="es-ES_tradnl"/>
        </w:rPr>
        <w:t xml:space="preserve">6.3. </w:t>
      </w:r>
      <w:r w:rsidR="00605004" w:rsidRPr="00B01D79">
        <w:rPr>
          <w:rFonts w:ascii="Arial" w:hAnsi="Arial" w:cs="Arial"/>
          <w:b/>
          <w:lang w:val="es-ES_tradnl"/>
        </w:rPr>
        <w:t>Sistema de análisis de la información</w:t>
      </w:r>
    </w:p>
    <w:p w:rsidR="00605004" w:rsidRPr="00B01D79" w:rsidRDefault="009F49FD" w:rsidP="009F49FD">
      <w:pPr>
        <w:jc w:val="both"/>
        <w:rPr>
          <w:rFonts w:ascii="Arial" w:hAnsi="Arial" w:cs="Arial"/>
          <w:sz w:val="20"/>
          <w:szCs w:val="20"/>
          <w:lang w:val="es-ES_tradnl"/>
        </w:rPr>
      </w:pPr>
      <w:r w:rsidRPr="00B01D79">
        <w:rPr>
          <w:rFonts w:ascii="Arial" w:hAnsi="Arial" w:cs="Arial"/>
          <w:sz w:val="20"/>
          <w:szCs w:val="20"/>
          <w:lang w:val="es-ES_tradnl"/>
        </w:rPr>
        <w:t>La Comisión de Calidad analizará los resultados de estas encuestas y realizará el informe correspondiente. El Responsable de Calidad del Centro</w:t>
      </w:r>
      <w:r w:rsidR="000739BE" w:rsidRPr="00B01D79">
        <w:rPr>
          <w:rFonts w:ascii="Arial" w:hAnsi="Arial" w:cs="Arial"/>
          <w:sz w:val="20"/>
          <w:szCs w:val="20"/>
          <w:lang w:val="es-ES_tradnl"/>
        </w:rPr>
        <w:t>,</w:t>
      </w:r>
      <w:r w:rsidRPr="00B01D79">
        <w:rPr>
          <w:rFonts w:ascii="Arial" w:hAnsi="Arial" w:cs="Arial"/>
          <w:sz w:val="20"/>
          <w:szCs w:val="20"/>
          <w:lang w:val="es-ES_tradnl"/>
        </w:rPr>
        <w:t xml:space="preserve"> una vez recibidos los informes del comisionado de la Unidad de Empleo</w:t>
      </w:r>
      <w:r w:rsidR="000739BE" w:rsidRPr="00B01D79">
        <w:rPr>
          <w:rFonts w:ascii="Arial" w:hAnsi="Arial" w:cs="Arial"/>
          <w:sz w:val="20"/>
          <w:szCs w:val="20"/>
          <w:lang w:val="es-ES_tradnl"/>
        </w:rPr>
        <w:t>,</w:t>
      </w:r>
      <w:r w:rsidRPr="00B01D79">
        <w:rPr>
          <w:rFonts w:ascii="Arial" w:hAnsi="Arial" w:cs="Arial"/>
          <w:sz w:val="20"/>
          <w:szCs w:val="20"/>
          <w:lang w:val="es-ES_tradnl"/>
        </w:rPr>
        <w:t xml:space="preserve"> selecciona los indicadores más relevantes y elabora un informe ejecutivo de los mismos que presenta a</w:t>
      </w:r>
      <w:r w:rsidR="00605004" w:rsidRPr="00B01D79">
        <w:rPr>
          <w:rFonts w:ascii="Arial" w:hAnsi="Arial" w:cs="Arial"/>
          <w:sz w:val="20"/>
          <w:szCs w:val="20"/>
          <w:lang w:val="es-ES_tradnl"/>
        </w:rPr>
        <w:t xml:space="preserve"> la Comisión del Título.</w:t>
      </w:r>
    </w:p>
    <w:p w:rsidR="00605004" w:rsidRPr="00B01D79" w:rsidRDefault="00B01D79" w:rsidP="00605004">
      <w:pPr>
        <w:widowControl w:val="0"/>
        <w:autoSpaceDE w:val="0"/>
        <w:autoSpaceDN w:val="0"/>
        <w:adjustRightInd w:val="0"/>
        <w:jc w:val="both"/>
        <w:rPr>
          <w:rFonts w:ascii="Arial" w:hAnsi="Arial" w:cs="Arial"/>
          <w:b/>
          <w:lang w:val="es-ES_tradnl"/>
        </w:rPr>
      </w:pPr>
      <w:r>
        <w:rPr>
          <w:rFonts w:ascii="Arial" w:hAnsi="Arial" w:cs="Arial"/>
          <w:b/>
          <w:lang w:val="es-ES_tradnl"/>
        </w:rPr>
        <w:t xml:space="preserve">6.4. </w:t>
      </w:r>
      <w:r w:rsidR="00605004" w:rsidRPr="00B01D79">
        <w:rPr>
          <w:rFonts w:ascii="Arial" w:hAnsi="Arial" w:cs="Arial"/>
          <w:b/>
          <w:lang w:val="es-ES_tradnl"/>
        </w:rPr>
        <w:t>Sistema de propuestas de mejora y su aplicación</w:t>
      </w:r>
    </w:p>
    <w:p w:rsidR="009F49FD" w:rsidRDefault="009F49FD" w:rsidP="0023778B">
      <w:pPr>
        <w:spacing w:after="0"/>
        <w:jc w:val="both"/>
        <w:rPr>
          <w:rFonts w:ascii="Arial" w:hAnsi="Arial" w:cs="Arial"/>
          <w:sz w:val="20"/>
          <w:szCs w:val="20"/>
          <w:lang w:val="es-ES_tradnl"/>
        </w:rPr>
      </w:pPr>
      <w:r w:rsidRPr="00B01D79">
        <w:rPr>
          <w:rFonts w:ascii="Arial" w:hAnsi="Arial" w:cs="Arial"/>
          <w:sz w:val="20"/>
          <w:szCs w:val="20"/>
          <w:lang w:val="es-ES_tradnl"/>
        </w:rPr>
        <w:t>Los datos de los informes obt</w:t>
      </w:r>
      <w:r w:rsidR="00FC315F" w:rsidRPr="00B01D79">
        <w:rPr>
          <w:rFonts w:ascii="Arial" w:hAnsi="Arial" w:cs="Arial"/>
          <w:sz w:val="20"/>
          <w:szCs w:val="20"/>
          <w:lang w:val="es-ES_tradnl"/>
        </w:rPr>
        <w:t>enidos han de ser remitidos a la Comisión de Título quienes, si hace falta, hará propuestas de mejoras al Consejo Rector</w:t>
      </w:r>
      <w:r w:rsidRPr="00B01D79">
        <w:rPr>
          <w:rFonts w:ascii="Arial" w:hAnsi="Arial" w:cs="Arial"/>
          <w:sz w:val="20"/>
          <w:szCs w:val="20"/>
          <w:lang w:val="es-ES_tradnl"/>
        </w:rPr>
        <w:t xml:space="preserve"> de la Institución.</w:t>
      </w:r>
    </w:p>
    <w:p w:rsidR="0023778B" w:rsidRPr="00B01D79" w:rsidRDefault="0023778B" w:rsidP="0023778B">
      <w:pPr>
        <w:spacing w:after="0"/>
        <w:jc w:val="both"/>
        <w:rPr>
          <w:rFonts w:ascii="Arial" w:hAnsi="Arial" w:cs="Arial"/>
          <w:sz w:val="20"/>
          <w:szCs w:val="20"/>
          <w:lang w:val="es-ES_tradnl"/>
        </w:rPr>
      </w:pPr>
    </w:p>
    <w:p w:rsidR="00FC315F" w:rsidRPr="00B01D79" w:rsidRDefault="00B01D79" w:rsidP="0023778B">
      <w:pPr>
        <w:widowControl w:val="0"/>
        <w:autoSpaceDE w:val="0"/>
        <w:autoSpaceDN w:val="0"/>
        <w:adjustRightInd w:val="0"/>
        <w:spacing w:after="0"/>
        <w:jc w:val="both"/>
        <w:rPr>
          <w:rFonts w:ascii="Arial" w:hAnsi="Arial" w:cs="Arial"/>
          <w:b/>
          <w:bCs/>
          <w:lang w:val="es-ES_tradnl"/>
        </w:rPr>
      </w:pPr>
      <w:r>
        <w:rPr>
          <w:rFonts w:ascii="Arial" w:hAnsi="Arial" w:cs="Arial"/>
          <w:b/>
          <w:bCs/>
          <w:lang w:val="es-ES_tradnl"/>
        </w:rPr>
        <w:t xml:space="preserve">6.5. </w:t>
      </w:r>
      <w:r w:rsidR="00FC315F" w:rsidRPr="00B01D79">
        <w:rPr>
          <w:rFonts w:ascii="Arial" w:hAnsi="Arial" w:cs="Arial"/>
          <w:b/>
          <w:bCs/>
          <w:lang w:val="es-ES_tradnl"/>
        </w:rPr>
        <w:t>Herramientas</w:t>
      </w:r>
    </w:p>
    <w:p w:rsidR="00B01D79" w:rsidRDefault="00FC315F" w:rsidP="00195327">
      <w:pPr>
        <w:autoSpaceDE w:val="0"/>
        <w:autoSpaceDN w:val="0"/>
        <w:adjustRightInd w:val="0"/>
        <w:spacing w:after="120"/>
        <w:jc w:val="both"/>
        <w:rPr>
          <w:rFonts w:ascii="Arial" w:hAnsi="Arial" w:cs="Arial"/>
          <w:sz w:val="20"/>
          <w:szCs w:val="20"/>
          <w:lang w:val="es-ES_tradnl"/>
        </w:rPr>
      </w:pPr>
      <w:r w:rsidRPr="00B01D79">
        <w:rPr>
          <w:rFonts w:ascii="Arial" w:hAnsi="Arial" w:cs="Arial"/>
          <w:sz w:val="20"/>
          <w:szCs w:val="20"/>
          <w:lang w:val="es-ES_tradnl"/>
        </w:rPr>
        <w:t xml:space="preserve">Las </w:t>
      </w:r>
      <w:r w:rsidR="00875E5D" w:rsidRPr="00B01D79">
        <w:rPr>
          <w:rFonts w:ascii="Arial" w:hAnsi="Arial" w:cs="Arial"/>
          <w:sz w:val="20"/>
          <w:szCs w:val="20"/>
          <w:lang w:val="es-ES_tradnl"/>
        </w:rPr>
        <w:t>encuestas P.6.I y P</w:t>
      </w:r>
      <w:r w:rsidR="00B01D79">
        <w:rPr>
          <w:rFonts w:ascii="Arial" w:hAnsi="Arial" w:cs="Arial"/>
          <w:sz w:val="20"/>
          <w:szCs w:val="20"/>
          <w:lang w:val="es-ES_tradnl"/>
        </w:rPr>
        <w:t>.6.II. Se encuentran en el apartado: “herramientas”</w:t>
      </w:r>
    </w:p>
    <w:p w:rsidR="00BB3A95" w:rsidRPr="00B01D79" w:rsidRDefault="00875E5D" w:rsidP="00195327">
      <w:pPr>
        <w:autoSpaceDE w:val="0"/>
        <w:autoSpaceDN w:val="0"/>
        <w:adjustRightInd w:val="0"/>
        <w:spacing w:after="120"/>
        <w:jc w:val="both"/>
        <w:rPr>
          <w:rFonts w:ascii="Arial" w:hAnsi="Arial" w:cs="Arial"/>
          <w:b/>
          <w:bCs/>
          <w:sz w:val="20"/>
          <w:szCs w:val="20"/>
          <w:lang w:val="es-ES_tradnl"/>
        </w:rPr>
      </w:pPr>
      <w:r w:rsidRPr="00B01D79">
        <w:rPr>
          <w:rFonts w:ascii="Arial" w:hAnsi="Arial" w:cs="Arial"/>
          <w:sz w:val="20"/>
          <w:szCs w:val="20"/>
          <w:lang w:val="es-ES_tradnl"/>
        </w:rPr>
        <w:t>.</w:t>
      </w:r>
    </w:p>
    <w:p w:rsidR="002E6415" w:rsidRPr="00BB3A95" w:rsidRDefault="008D4F75" w:rsidP="00195327">
      <w:pPr>
        <w:widowControl w:val="0"/>
        <w:autoSpaceDE w:val="0"/>
        <w:autoSpaceDN w:val="0"/>
        <w:adjustRightInd w:val="0"/>
        <w:spacing w:after="120"/>
        <w:jc w:val="center"/>
        <w:rPr>
          <w:rFonts w:ascii="Arial" w:hAnsi="Arial" w:cs="Arial"/>
          <w:b/>
          <w:bCs/>
          <w:lang w:val="es-ES_tradnl"/>
        </w:rPr>
      </w:pPr>
      <w:r w:rsidRPr="008D4F75">
        <w:rPr>
          <w:rFonts w:ascii="Arial" w:hAnsi="Arial" w:cs="Arial"/>
          <w:noProof/>
          <w:lang w:eastAsia="es-ES"/>
        </w:rPr>
        <w:pict>
          <v:roundrect id="_x0000_s1054" style="position:absolute;left:0;text-align:left;margin-left:-2.1pt;margin-top:-3.6pt;width:531pt;height:21.6pt;z-index:-251652096" arcsize="10923f" fillcolor="#ffc000"/>
        </w:pict>
      </w:r>
      <w:r w:rsidR="002E6415" w:rsidRPr="00BB3A95">
        <w:rPr>
          <w:rFonts w:ascii="Arial" w:hAnsi="Arial" w:cs="Arial"/>
          <w:b/>
          <w:bCs/>
          <w:lang w:val="es-ES_tradnl"/>
        </w:rPr>
        <w:t xml:space="preserve">(P.7.-) </w:t>
      </w:r>
      <w:r w:rsidR="002E6415" w:rsidRPr="00BB3A95">
        <w:rPr>
          <w:rFonts w:ascii="Arial" w:hAnsi="Arial" w:cs="Arial"/>
          <w:b/>
          <w:smallCaps/>
          <w:lang w:val="es-ES_tradnl"/>
        </w:rPr>
        <w:t>Difusión del Título.</w:t>
      </w:r>
    </w:p>
    <w:p w:rsidR="00BB3A95" w:rsidRDefault="00BB3A95" w:rsidP="00195327">
      <w:pPr>
        <w:widowControl w:val="0"/>
        <w:autoSpaceDE w:val="0"/>
        <w:autoSpaceDN w:val="0"/>
        <w:adjustRightInd w:val="0"/>
        <w:spacing w:after="120"/>
        <w:jc w:val="both"/>
        <w:rPr>
          <w:rFonts w:ascii="Arial" w:hAnsi="Arial" w:cs="Arial"/>
          <w:i/>
          <w:lang w:val="es-ES_tradnl"/>
        </w:rPr>
      </w:pPr>
    </w:p>
    <w:p w:rsidR="00FC315F" w:rsidRPr="00B01D79" w:rsidRDefault="00B01D79" w:rsidP="00195327">
      <w:pPr>
        <w:widowControl w:val="0"/>
        <w:autoSpaceDE w:val="0"/>
        <w:autoSpaceDN w:val="0"/>
        <w:adjustRightInd w:val="0"/>
        <w:spacing w:after="120"/>
        <w:jc w:val="both"/>
        <w:rPr>
          <w:rFonts w:ascii="Arial" w:hAnsi="Arial" w:cs="Arial"/>
          <w:b/>
          <w:lang w:val="es-ES_tradnl"/>
        </w:rPr>
      </w:pPr>
      <w:r>
        <w:rPr>
          <w:rFonts w:ascii="Arial" w:hAnsi="Arial" w:cs="Arial"/>
          <w:b/>
          <w:lang w:val="es-ES_tradnl"/>
        </w:rPr>
        <w:t xml:space="preserve">7.1. </w:t>
      </w:r>
      <w:r w:rsidR="00FC315F" w:rsidRPr="00B01D79">
        <w:rPr>
          <w:rFonts w:ascii="Arial" w:hAnsi="Arial" w:cs="Arial"/>
          <w:b/>
          <w:lang w:val="es-ES_tradnl"/>
        </w:rPr>
        <w:t>Objetivo</w:t>
      </w:r>
    </w:p>
    <w:p w:rsidR="002E6415" w:rsidRPr="00B01D79" w:rsidRDefault="002E6415" w:rsidP="00195327">
      <w:pPr>
        <w:widowControl w:val="0"/>
        <w:autoSpaceDE w:val="0"/>
        <w:autoSpaceDN w:val="0"/>
        <w:adjustRightInd w:val="0"/>
        <w:spacing w:after="120"/>
        <w:jc w:val="both"/>
        <w:rPr>
          <w:rFonts w:ascii="Arial" w:hAnsi="Arial" w:cs="Arial"/>
          <w:sz w:val="20"/>
          <w:szCs w:val="20"/>
          <w:lang w:val="es-ES_tradnl"/>
        </w:rPr>
      </w:pPr>
      <w:r w:rsidRPr="00B01D79">
        <w:rPr>
          <w:rFonts w:ascii="Arial" w:hAnsi="Arial" w:cs="Arial"/>
          <w:sz w:val="20"/>
          <w:szCs w:val="20"/>
          <w:lang w:val="es-ES_tradnl"/>
        </w:rPr>
        <w:t>El propósito de este procedimiento es el de establecer mecanismos para</w:t>
      </w:r>
      <w:r w:rsidRPr="00B01D79">
        <w:rPr>
          <w:rFonts w:ascii="Arial" w:hAnsi="Arial" w:cs="Arial"/>
          <w:bCs/>
          <w:sz w:val="20"/>
          <w:szCs w:val="20"/>
          <w:lang w:val="es-ES_tradnl"/>
        </w:rPr>
        <w:t xml:space="preserve"> </w:t>
      </w:r>
      <w:r w:rsidRPr="00B01D79">
        <w:rPr>
          <w:rFonts w:ascii="Arial" w:hAnsi="Arial" w:cs="Arial"/>
          <w:sz w:val="20"/>
          <w:szCs w:val="20"/>
          <w:lang w:val="es-ES_tradnl"/>
        </w:rPr>
        <w:t>publicar la información sobre el plan de estudios, su desarrollo y resultados, con el fin de que llegue a</w:t>
      </w:r>
      <w:r w:rsidRPr="00B01D79">
        <w:rPr>
          <w:rFonts w:ascii="Arial" w:hAnsi="Arial" w:cs="Arial"/>
          <w:bCs/>
          <w:sz w:val="20"/>
          <w:szCs w:val="20"/>
          <w:lang w:val="es-ES_tradnl"/>
        </w:rPr>
        <w:t xml:space="preserve"> </w:t>
      </w:r>
      <w:r w:rsidRPr="00B01D79">
        <w:rPr>
          <w:rFonts w:ascii="Arial" w:hAnsi="Arial" w:cs="Arial"/>
          <w:sz w:val="20"/>
          <w:szCs w:val="20"/>
          <w:lang w:val="es-ES_tradnl"/>
        </w:rPr>
        <w:t>todos los implicados o interesados.</w:t>
      </w:r>
    </w:p>
    <w:p w:rsidR="00205DF9" w:rsidRPr="00B01D79" w:rsidRDefault="00B01D79" w:rsidP="00205DF9">
      <w:pPr>
        <w:widowControl w:val="0"/>
        <w:autoSpaceDE w:val="0"/>
        <w:autoSpaceDN w:val="0"/>
        <w:adjustRightInd w:val="0"/>
        <w:jc w:val="both"/>
        <w:rPr>
          <w:rFonts w:ascii="Arial" w:hAnsi="Arial" w:cs="Arial"/>
          <w:b/>
          <w:lang w:val="es-ES_tradnl"/>
        </w:rPr>
      </w:pPr>
      <w:r>
        <w:rPr>
          <w:rFonts w:ascii="Arial" w:hAnsi="Arial" w:cs="Arial"/>
          <w:b/>
          <w:lang w:val="es-ES_tradnl"/>
        </w:rPr>
        <w:t xml:space="preserve">7.2. </w:t>
      </w:r>
      <w:r w:rsidR="00FC315F" w:rsidRPr="00B01D79">
        <w:rPr>
          <w:rFonts w:ascii="Arial" w:hAnsi="Arial" w:cs="Arial"/>
          <w:b/>
          <w:lang w:val="es-ES_tradnl"/>
        </w:rPr>
        <w:t>Sistema de recogida de datos</w:t>
      </w:r>
    </w:p>
    <w:p w:rsidR="00205DF9" w:rsidRPr="00B01D79" w:rsidRDefault="00FC315F" w:rsidP="00205DF9">
      <w:pPr>
        <w:widowControl w:val="0"/>
        <w:autoSpaceDE w:val="0"/>
        <w:autoSpaceDN w:val="0"/>
        <w:adjustRightInd w:val="0"/>
        <w:jc w:val="both"/>
        <w:rPr>
          <w:rFonts w:ascii="Arial" w:hAnsi="Arial" w:cs="Arial"/>
          <w:sz w:val="20"/>
          <w:szCs w:val="20"/>
          <w:lang w:val="es-ES_tradnl"/>
        </w:rPr>
      </w:pPr>
      <w:r w:rsidRPr="00B01D79">
        <w:rPr>
          <w:rFonts w:ascii="Arial" w:hAnsi="Arial" w:cs="Arial"/>
          <w:sz w:val="20"/>
          <w:szCs w:val="20"/>
          <w:lang w:val="es-ES_tradnl"/>
        </w:rPr>
        <w:t>E</w:t>
      </w:r>
      <w:r w:rsidR="00205DF9" w:rsidRPr="00B01D79">
        <w:rPr>
          <w:rFonts w:ascii="Arial" w:hAnsi="Arial" w:cs="Arial"/>
          <w:sz w:val="20"/>
          <w:szCs w:val="20"/>
          <w:lang w:val="es-ES_tradnl"/>
        </w:rPr>
        <w:t>n la encuesta de satisfacción con el Título (</w:t>
      </w:r>
      <w:r w:rsidR="0074635B" w:rsidRPr="00B01D79">
        <w:rPr>
          <w:rFonts w:ascii="Arial" w:hAnsi="Arial" w:cs="Arial"/>
          <w:sz w:val="20"/>
          <w:szCs w:val="20"/>
          <w:lang w:val="es-ES_tradnl"/>
        </w:rPr>
        <w:t>P.2.I</w:t>
      </w:r>
      <w:r w:rsidR="00205DF9" w:rsidRPr="00B01D79">
        <w:rPr>
          <w:rFonts w:ascii="Arial" w:hAnsi="Arial" w:cs="Arial"/>
          <w:sz w:val="20"/>
          <w:szCs w:val="20"/>
          <w:lang w:val="es-ES_tradnl"/>
        </w:rPr>
        <w:t xml:space="preserve">) habrá al menos un ítem relacionado con la satisfacción de los medios utilizados para la difusión del mismo. </w:t>
      </w:r>
    </w:p>
    <w:p w:rsidR="00205DF9" w:rsidRPr="00B01D79" w:rsidRDefault="00205DF9" w:rsidP="00205DF9">
      <w:pPr>
        <w:widowControl w:val="0"/>
        <w:autoSpaceDE w:val="0"/>
        <w:autoSpaceDN w:val="0"/>
        <w:adjustRightInd w:val="0"/>
        <w:jc w:val="both"/>
        <w:rPr>
          <w:rFonts w:ascii="Arial" w:hAnsi="Arial" w:cs="Arial"/>
          <w:sz w:val="20"/>
          <w:szCs w:val="20"/>
          <w:lang w:val="es-ES_tradnl"/>
        </w:rPr>
      </w:pPr>
      <w:r w:rsidRPr="00B01D79">
        <w:rPr>
          <w:rFonts w:ascii="Arial" w:hAnsi="Arial" w:cs="Arial"/>
          <w:sz w:val="20"/>
          <w:szCs w:val="20"/>
          <w:lang w:val="es-ES_tradnl"/>
        </w:rPr>
        <w:t>La persona responsable-administradora de la página web, que deberá ser determinada por el Centro, enviará a la</w:t>
      </w:r>
      <w:r>
        <w:rPr>
          <w:rFonts w:ascii="Arial" w:hAnsi="Arial" w:cs="Arial"/>
          <w:lang w:val="es-ES_tradnl"/>
        </w:rPr>
        <w:t xml:space="preserve"> </w:t>
      </w:r>
      <w:r w:rsidRPr="00B01D79">
        <w:rPr>
          <w:rFonts w:ascii="Arial" w:hAnsi="Arial" w:cs="Arial"/>
          <w:sz w:val="20"/>
          <w:szCs w:val="20"/>
          <w:lang w:val="es-ES_tradnl"/>
        </w:rPr>
        <w:lastRenderedPageBreak/>
        <w:t xml:space="preserve">Comisión de Calidad un informe trimestral del funcionamiento de la misma (número de entradas, temas más </w:t>
      </w:r>
      <w:r w:rsidR="00BB3A95" w:rsidRPr="00B01D79">
        <w:rPr>
          <w:rFonts w:ascii="Arial" w:hAnsi="Arial" w:cs="Arial"/>
          <w:sz w:val="20"/>
          <w:szCs w:val="20"/>
          <w:lang w:val="es-ES_tradnl"/>
        </w:rPr>
        <w:t xml:space="preserve">visitados, etc.), </w:t>
      </w:r>
      <w:r w:rsidRPr="00B01D79">
        <w:rPr>
          <w:rFonts w:ascii="Arial" w:hAnsi="Arial" w:cs="Arial"/>
          <w:sz w:val="20"/>
          <w:szCs w:val="20"/>
          <w:lang w:val="es-ES_tradnl"/>
        </w:rPr>
        <w:t>para ello se creará en la página web del Título un contador que contabilizará todas las entradas que se originen durante un periodo previamente determinado.</w:t>
      </w:r>
    </w:p>
    <w:p w:rsidR="00FC315F" w:rsidRPr="00B01D79" w:rsidRDefault="00B01D79" w:rsidP="00FC315F">
      <w:pPr>
        <w:widowControl w:val="0"/>
        <w:autoSpaceDE w:val="0"/>
        <w:autoSpaceDN w:val="0"/>
        <w:adjustRightInd w:val="0"/>
        <w:jc w:val="both"/>
        <w:rPr>
          <w:rFonts w:ascii="Arial" w:hAnsi="Arial" w:cs="Arial"/>
          <w:b/>
          <w:lang w:val="es-ES_tradnl"/>
        </w:rPr>
      </w:pPr>
      <w:r>
        <w:rPr>
          <w:rFonts w:ascii="Arial" w:hAnsi="Arial" w:cs="Arial"/>
          <w:b/>
          <w:lang w:val="es-ES_tradnl"/>
        </w:rPr>
        <w:t xml:space="preserve">7.3. </w:t>
      </w:r>
      <w:r w:rsidR="00FC315F" w:rsidRPr="00B01D79">
        <w:rPr>
          <w:rFonts w:ascii="Arial" w:hAnsi="Arial" w:cs="Arial"/>
          <w:b/>
          <w:lang w:val="es-ES_tradnl"/>
        </w:rPr>
        <w:t>Sistema de análisis de la información</w:t>
      </w:r>
    </w:p>
    <w:p w:rsidR="00FC315F" w:rsidRPr="00B01D79" w:rsidRDefault="00FC315F" w:rsidP="00205DF9">
      <w:pPr>
        <w:widowControl w:val="0"/>
        <w:autoSpaceDE w:val="0"/>
        <w:autoSpaceDN w:val="0"/>
        <w:adjustRightInd w:val="0"/>
        <w:jc w:val="both"/>
        <w:rPr>
          <w:rFonts w:ascii="Arial" w:hAnsi="Arial" w:cs="Arial"/>
          <w:sz w:val="20"/>
          <w:szCs w:val="20"/>
          <w:lang w:val="es-ES_tradnl"/>
        </w:rPr>
      </w:pPr>
      <w:r w:rsidRPr="00B01D79">
        <w:rPr>
          <w:rFonts w:ascii="Arial" w:hAnsi="Arial" w:cs="Arial"/>
          <w:sz w:val="20"/>
          <w:szCs w:val="20"/>
          <w:lang w:val="es-ES_tradnl"/>
        </w:rPr>
        <w:t xml:space="preserve">El plan de difusión será revisado anualmente por </w:t>
      </w:r>
      <w:r w:rsidR="004B3066" w:rsidRPr="00B01D79">
        <w:rPr>
          <w:rFonts w:ascii="Arial" w:hAnsi="Arial" w:cs="Arial"/>
          <w:sz w:val="20"/>
          <w:szCs w:val="20"/>
          <w:lang w:val="es-ES_tradnl"/>
        </w:rPr>
        <w:t>el Comité de Calidad. Este</w:t>
      </w:r>
      <w:r w:rsidRPr="00B01D79">
        <w:rPr>
          <w:rFonts w:ascii="Arial" w:hAnsi="Arial" w:cs="Arial"/>
          <w:sz w:val="20"/>
          <w:szCs w:val="20"/>
          <w:lang w:val="es-ES_tradnl"/>
        </w:rPr>
        <w:t xml:space="preserve"> analizará la información recogida por medio de la encuesta y el contador e</w:t>
      </w:r>
      <w:r w:rsidR="007F7D1E" w:rsidRPr="00B01D79">
        <w:rPr>
          <w:rFonts w:ascii="Arial" w:hAnsi="Arial" w:cs="Arial"/>
          <w:sz w:val="20"/>
          <w:szCs w:val="20"/>
          <w:lang w:val="es-ES_tradnl"/>
        </w:rPr>
        <w:t>n</w:t>
      </w:r>
      <w:r w:rsidRPr="00B01D79">
        <w:rPr>
          <w:rFonts w:ascii="Arial" w:hAnsi="Arial" w:cs="Arial"/>
          <w:sz w:val="20"/>
          <w:szCs w:val="20"/>
          <w:lang w:val="es-ES_tradnl"/>
        </w:rPr>
        <w:t xml:space="preserve"> la página web. También </w:t>
      </w:r>
      <w:r w:rsidR="00205DF9" w:rsidRPr="00B01D79">
        <w:rPr>
          <w:rFonts w:ascii="Arial" w:hAnsi="Arial" w:cs="Arial"/>
          <w:sz w:val="20"/>
          <w:szCs w:val="20"/>
          <w:lang w:val="es-ES_tradnl"/>
        </w:rPr>
        <w:t xml:space="preserve">realizará el seguimiento continuo de la página web y de publicaciones en prensa y otros </w:t>
      </w:r>
      <w:r w:rsidRPr="00B01D79">
        <w:rPr>
          <w:rFonts w:ascii="Arial" w:hAnsi="Arial" w:cs="Arial"/>
          <w:sz w:val="20"/>
          <w:szCs w:val="20"/>
          <w:lang w:val="es-ES_tradnl"/>
        </w:rPr>
        <w:t>medios de comunicación.</w:t>
      </w:r>
    </w:p>
    <w:p w:rsidR="00FC315F" w:rsidRPr="00B01D79" w:rsidRDefault="00B01D79" w:rsidP="00FC315F">
      <w:pPr>
        <w:widowControl w:val="0"/>
        <w:autoSpaceDE w:val="0"/>
        <w:autoSpaceDN w:val="0"/>
        <w:adjustRightInd w:val="0"/>
        <w:jc w:val="both"/>
        <w:rPr>
          <w:rFonts w:ascii="Arial" w:hAnsi="Arial" w:cs="Arial"/>
          <w:b/>
          <w:lang w:val="es-ES_tradnl"/>
        </w:rPr>
      </w:pPr>
      <w:r>
        <w:rPr>
          <w:rFonts w:ascii="Arial" w:hAnsi="Arial" w:cs="Arial"/>
          <w:b/>
          <w:lang w:val="es-ES_tradnl"/>
        </w:rPr>
        <w:t xml:space="preserve">7.4. </w:t>
      </w:r>
      <w:r w:rsidR="00FC315F" w:rsidRPr="00B01D79">
        <w:rPr>
          <w:rFonts w:ascii="Arial" w:hAnsi="Arial" w:cs="Arial"/>
          <w:b/>
          <w:lang w:val="es-ES_tradnl"/>
        </w:rPr>
        <w:t>Sistema de propuestas de mejora y su aplicación</w:t>
      </w:r>
    </w:p>
    <w:p w:rsidR="00205DF9" w:rsidRPr="00B01D79" w:rsidRDefault="00FC315F" w:rsidP="00205DF9">
      <w:pPr>
        <w:widowControl w:val="0"/>
        <w:autoSpaceDE w:val="0"/>
        <w:autoSpaceDN w:val="0"/>
        <w:adjustRightInd w:val="0"/>
        <w:jc w:val="both"/>
        <w:rPr>
          <w:rFonts w:ascii="Arial" w:hAnsi="Arial" w:cs="Arial"/>
          <w:sz w:val="20"/>
          <w:szCs w:val="20"/>
          <w:lang w:val="es-ES_tradnl"/>
        </w:rPr>
      </w:pPr>
      <w:r w:rsidRPr="00B01D79">
        <w:rPr>
          <w:rFonts w:ascii="Arial" w:hAnsi="Arial" w:cs="Arial"/>
          <w:sz w:val="20"/>
          <w:szCs w:val="20"/>
          <w:lang w:val="es-ES_tradnl"/>
        </w:rPr>
        <w:t xml:space="preserve">La Comisión de Calidad </w:t>
      </w:r>
      <w:r w:rsidR="00205DF9" w:rsidRPr="00B01D79">
        <w:rPr>
          <w:rFonts w:ascii="Arial" w:hAnsi="Arial" w:cs="Arial"/>
          <w:sz w:val="20"/>
          <w:szCs w:val="20"/>
          <w:lang w:val="es-ES_tradnl"/>
        </w:rPr>
        <w:t>emitirá un informe al finalizar el curso académico para proponer las mejoras que considere oportunas.</w:t>
      </w:r>
    </w:p>
    <w:p w:rsidR="00FC315F" w:rsidRPr="00B01D79" w:rsidRDefault="00B01D79" w:rsidP="00FC315F">
      <w:pPr>
        <w:widowControl w:val="0"/>
        <w:autoSpaceDE w:val="0"/>
        <w:autoSpaceDN w:val="0"/>
        <w:adjustRightInd w:val="0"/>
        <w:jc w:val="both"/>
        <w:rPr>
          <w:rFonts w:ascii="Arial" w:hAnsi="Arial" w:cs="Arial"/>
          <w:b/>
          <w:bCs/>
          <w:lang w:val="es-ES_tradnl"/>
        </w:rPr>
      </w:pPr>
      <w:r>
        <w:rPr>
          <w:rFonts w:ascii="Arial" w:hAnsi="Arial" w:cs="Arial"/>
          <w:b/>
          <w:bCs/>
          <w:lang w:val="es-ES_tradnl"/>
        </w:rPr>
        <w:t xml:space="preserve">7.5. </w:t>
      </w:r>
      <w:r w:rsidR="00FC315F" w:rsidRPr="00B01D79">
        <w:rPr>
          <w:rFonts w:ascii="Arial" w:hAnsi="Arial" w:cs="Arial"/>
          <w:b/>
          <w:bCs/>
          <w:lang w:val="es-ES_tradnl"/>
        </w:rPr>
        <w:t>Herramientas</w:t>
      </w:r>
    </w:p>
    <w:p w:rsidR="002E6415" w:rsidRPr="00C46654" w:rsidRDefault="0074635B" w:rsidP="007F2D8A">
      <w:pPr>
        <w:widowControl w:val="0"/>
        <w:autoSpaceDE w:val="0"/>
        <w:autoSpaceDN w:val="0"/>
        <w:adjustRightInd w:val="0"/>
        <w:jc w:val="both"/>
        <w:rPr>
          <w:rFonts w:ascii="Arial" w:hAnsi="Arial" w:cs="Arial"/>
          <w:bCs/>
          <w:lang w:val="es-ES_tradnl"/>
        </w:rPr>
      </w:pPr>
      <w:r w:rsidRPr="00B01D79">
        <w:rPr>
          <w:rFonts w:ascii="Arial" w:hAnsi="Arial" w:cs="Arial"/>
          <w:sz w:val="20"/>
          <w:szCs w:val="20"/>
          <w:lang w:val="es-ES_tradnl"/>
        </w:rPr>
        <w:t>La encuesta P.2.I</w:t>
      </w:r>
      <w:r w:rsidR="00FC315F" w:rsidRPr="00B01D79">
        <w:rPr>
          <w:rFonts w:ascii="Arial" w:hAnsi="Arial" w:cs="Arial"/>
          <w:sz w:val="20"/>
          <w:szCs w:val="20"/>
          <w:lang w:val="es-ES_tradnl"/>
        </w:rPr>
        <w:t xml:space="preserve"> y el contador de </w:t>
      </w:r>
      <w:r w:rsidRPr="00B01D79">
        <w:rPr>
          <w:rFonts w:ascii="Arial" w:hAnsi="Arial" w:cs="Arial"/>
          <w:sz w:val="20"/>
          <w:szCs w:val="20"/>
          <w:lang w:val="es-ES_tradnl"/>
        </w:rPr>
        <w:t xml:space="preserve">visitas de </w:t>
      </w:r>
      <w:r w:rsidR="00FC315F" w:rsidRPr="00B01D79">
        <w:rPr>
          <w:rFonts w:ascii="Arial" w:hAnsi="Arial" w:cs="Arial"/>
          <w:sz w:val="20"/>
          <w:szCs w:val="20"/>
          <w:lang w:val="es-ES_tradnl"/>
        </w:rPr>
        <w:t>la página web.</w:t>
      </w:r>
    </w:p>
    <w:sectPr w:rsidR="002E6415" w:rsidRPr="00C46654" w:rsidSect="00B739EE">
      <w:pgSz w:w="12240" w:h="15840"/>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561FB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1A26A2"/>
    <w:multiLevelType w:val="hybridMultilevel"/>
    <w:tmpl w:val="839A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9504B"/>
    <w:multiLevelType w:val="hybridMultilevel"/>
    <w:tmpl w:val="2E06287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11E06B5E"/>
    <w:multiLevelType w:val="hybridMultilevel"/>
    <w:tmpl w:val="84205F0C"/>
    <w:lvl w:ilvl="0" w:tplc="82243B28">
      <w:numFmt w:val="bullet"/>
      <w:lvlText w:val=""/>
      <w:lvlJc w:val="left"/>
      <w:pPr>
        <w:ind w:left="720" w:hanging="360"/>
      </w:pPr>
      <w:rPr>
        <w:rFonts w:ascii="Symbol" w:eastAsia="Times New Roman" w:hAnsi="Symbol" w:cs="Time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28657C"/>
    <w:multiLevelType w:val="hybridMultilevel"/>
    <w:tmpl w:val="0D7EFF50"/>
    <w:lvl w:ilvl="0" w:tplc="82243B28">
      <w:numFmt w:val="bullet"/>
      <w:lvlText w:val=""/>
      <w:lvlJc w:val="left"/>
      <w:pPr>
        <w:ind w:left="720" w:hanging="360"/>
      </w:pPr>
      <w:rPr>
        <w:rFonts w:ascii="Symbol" w:eastAsia="Times New Roman" w:hAnsi="Symbol" w:cs="Times" w:hint="default"/>
        <w:color w:val="000000"/>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E275A7"/>
    <w:multiLevelType w:val="hybridMultilevel"/>
    <w:tmpl w:val="B372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96328"/>
    <w:multiLevelType w:val="hybridMultilevel"/>
    <w:tmpl w:val="8D42C9C8"/>
    <w:lvl w:ilvl="0" w:tplc="82243B28">
      <w:numFmt w:val="bullet"/>
      <w:lvlText w:val=""/>
      <w:lvlJc w:val="left"/>
      <w:pPr>
        <w:ind w:left="720" w:hanging="360"/>
      </w:pPr>
      <w:rPr>
        <w:rFonts w:ascii="Symbol" w:eastAsia="Times New Roman" w:hAnsi="Symbol" w:cs="Time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EE52A3"/>
    <w:multiLevelType w:val="hybridMultilevel"/>
    <w:tmpl w:val="7374C5EE"/>
    <w:lvl w:ilvl="0" w:tplc="F47843D2">
      <w:start w:val="1"/>
      <w:numFmt w:val="decimal"/>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F84287"/>
    <w:multiLevelType w:val="hybridMultilevel"/>
    <w:tmpl w:val="E920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42F4F"/>
    <w:multiLevelType w:val="hybridMultilevel"/>
    <w:tmpl w:val="3062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D63E5"/>
    <w:multiLevelType w:val="hybridMultilevel"/>
    <w:tmpl w:val="37B6AFAA"/>
    <w:lvl w:ilvl="0" w:tplc="82243B28">
      <w:numFmt w:val="bullet"/>
      <w:lvlText w:val=""/>
      <w:lvlJc w:val="left"/>
      <w:pPr>
        <w:ind w:left="720" w:hanging="360"/>
      </w:pPr>
      <w:rPr>
        <w:rFonts w:ascii="Symbol" w:eastAsia="Times New Roman" w:hAnsi="Symbol" w:cs="Times"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04686C"/>
    <w:multiLevelType w:val="hybridMultilevel"/>
    <w:tmpl w:val="D528164C"/>
    <w:lvl w:ilvl="0" w:tplc="82243B28">
      <w:numFmt w:val="bullet"/>
      <w:lvlText w:val=""/>
      <w:lvlJc w:val="left"/>
      <w:pPr>
        <w:ind w:left="720" w:hanging="360"/>
      </w:pPr>
      <w:rPr>
        <w:rFonts w:ascii="Symbol" w:eastAsia="Times New Roman" w:hAnsi="Symbol" w:cs="Times" w:hint="default"/>
        <w:color w:val="000000"/>
      </w:rPr>
    </w:lvl>
    <w:lvl w:ilvl="1" w:tplc="0C0A0003">
      <w:start w:val="1"/>
      <w:numFmt w:val="bullet"/>
      <w:lvlText w:val="o"/>
      <w:lvlJc w:val="left"/>
      <w:pPr>
        <w:ind w:left="1440" w:hanging="360"/>
      </w:pPr>
      <w:rPr>
        <w:rFonts w:ascii="Courier New" w:hAnsi="Courier New" w:cs="Arial" w:hint="default"/>
      </w:rPr>
    </w:lvl>
    <w:lvl w:ilvl="2" w:tplc="BB66C5D8">
      <w:numFmt w:val="bullet"/>
      <w:lvlText w:val="-"/>
      <w:lvlJc w:val="left"/>
      <w:pPr>
        <w:ind w:left="2160" w:hanging="360"/>
      </w:pPr>
      <w:rPr>
        <w:rFonts w:ascii="Calibri" w:eastAsiaTheme="minorHAnsi" w:hAnsi="Calibri" w:cstheme="minorBidi"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1A3265"/>
    <w:multiLevelType w:val="multilevel"/>
    <w:tmpl w:val="F95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4128C"/>
    <w:multiLevelType w:val="hybridMultilevel"/>
    <w:tmpl w:val="89366532"/>
    <w:lvl w:ilvl="0" w:tplc="82243B28">
      <w:numFmt w:val="bullet"/>
      <w:lvlText w:val=""/>
      <w:lvlJc w:val="left"/>
      <w:pPr>
        <w:ind w:left="720" w:hanging="360"/>
      </w:pPr>
      <w:rPr>
        <w:rFonts w:ascii="Symbol" w:eastAsia="Times New Roman" w:hAnsi="Symbol" w:cs="Times"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3E6DFA"/>
    <w:multiLevelType w:val="hybridMultilevel"/>
    <w:tmpl w:val="9F2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05E67"/>
    <w:multiLevelType w:val="hybridMultilevel"/>
    <w:tmpl w:val="DD52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00108"/>
    <w:multiLevelType w:val="hybridMultilevel"/>
    <w:tmpl w:val="8852539E"/>
    <w:lvl w:ilvl="0" w:tplc="82243B28">
      <w:numFmt w:val="bullet"/>
      <w:lvlText w:val=""/>
      <w:lvlJc w:val="left"/>
      <w:pPr>
        <w:ind w:left="720" w:hanging="360"/>
      </w:pPr>
      <w:rPr>
        <w:rFonts w:ascii="Symbol" w:eastAsia="Times New Roman" w:hAnsi="Symbol" w:cs="Time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13436C"/>
    <w:multiLevelType w:val="hybridMultilevel"/>
    <w:tmpl w:val="8F66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F5CE1"/>
    <w:multiLevelType w:val="hybridMultilevel"/>
    <w:tmpl w:val="F32CA198"/>
    <w:lvl w:ilvl="0" w:tplc="82243B28">
      <w:numFmt w:val="bullet"/>
      <w:lvlText w:val=""/>
      <w:lvlJc w:val="left"/>
      <w:pPr>
        <w:ind w:left="720" w:hanging="360"/>
      </w:pPr>
      <w:rPr>
        <w:rFonts w:ascii="Symbol" w:eastAsia="Times New Roman" w:hAnsi="Symbol" w:cs="Times"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443CBF"/>
    <w:multiLevelType w:val="hybridMultilevel"/>
    <w:tmpl w:val="06CAE838"/>
    <w:lvl w:ilvl="0" w:tplc="68588CAE">
      <w:start w:val="1"/>
      <w:numFmt w:val="decimal"/>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BD7BF2"/>
    <w:multiLevelType w:val="hybridMultilevel"/>
    <w:tmpl w:val="84C60E82"/>
    <w:lvl w:ilvl="0" w:tplc="82243B28">
      <w:numFmt w:val="bullet"/>
      <w:lvlText w:val=""/>
      <w:lvlJc w:val="left"/>
      <w:pPr>
        <w:ind w:left="720" w:hanging="360"/>
      </w:pPr>
      <w:rPr>
        <w:rFonts w:ascii="Symbol" w:eastAsia="Times New Roman" w:hAnsi="Symbol" w:cs="Times"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68099D"/>
    <w:multiLevelType w:val="hybridMultilevel"/>
    <w:tmpl w:val="155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F4410"/>
    <w:multiLevelType w:val="hybridMultilevel"/>
    <w:tmpl w:val="9996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84175"/>
    <w:multiLevelType w:val="hybridMultilevel"/>
    <w:tmpl w:val="B2D2B6B8"/>
    <w:lvl w:ilvl="0" w:tplc="82243B28">
      <w:numFmt w:val="bullet"/>
      <w:lvlText w:val=""/>
      <w:lvlJc w:val="left"/>
      <w:pPr>
        <w:ind w:left="720" w:hanging="360"/>
      </w:pPr>
      <w:rPr>
        <w:rFonts w:ascii="Symbol" w:eastAsia="Times New Roman" w:hAnsi="Symbol" w:cs="Time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C084C48"/>
    <w:multiLevelType w:val="hybridMultilevel"/>
    <w:tmpl w:val="7650774E"/>
    <w:lvl w:ilvl="0" w:tplc="82243B28">
      <w:numFmt w:val="bullet"/>
      <w:lvlText w:val=""/>
      <w:lvlJc w:val="left"/>
      <w:pPr>
        <w:ind w:left="720" w:hanging="360"/>
      </w:pPr>
      <w:rPr>
        <w:rFonts w:ascii="Symbol" w:eastAsia="Times New Roman" w:hAnsi="Symbol" w:cs="Times" w:hint="default"/>
        <w:color w:val="000000"/>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FC47EF"/>
    <w:multiLevelType w:val="hybridMultilevel"/>
    <w:tmpl w:val="CD8601B0"/>
    <w:lvl w:ilvl="0" w:tplc="82243B28">
      <w:numFmt w:val="bullet"/>
      <w:lvlText w:val=""/>
      <w:lvlJc w:val="left"/>
      <w:pPr>
        <w:ind w:left="720" w:hanging="360"/>
      </w:pPr>
      <w:rPr>
        <w:rFonts w:ascii="Symbol" w:eastAsia="Times New Roman" w:hAnsi="Symbol" w:cs="Times" w:hint="default"/>
        <w:color w:val="000000"/>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E737840"/>
    <w:multiLevelType w:val="hybridMultilevel"/>
    <w:tmpl w:val="23746152"/>
    <w:lvl w:ilvl="0" w:tplc="82243B28">
      <w:numFmt w:val="bullet"/>
      <w:lvlText w:val=""/>
      <w:lvlJc w:val="left"/>
      <w:pPr>
        <w:ind w:left="720" w:hanging="360"/>
      </w:pPr>
      <w:rPr>
        <w:rFonts w:ascii="Symbol" w:eastAsia="Times New Roman" w:hAnsi="Symbol" w:cs="Time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E9109D9"/>
    <w:multiLevelType w:val="hybridMultilevel"/>
    <w:tmpl w:val="FE28D53A"/>
    <w:lvl w:ilvl="0" w:tplc="82243B28">
      <w:numFmt w:val="bullet"/>
      <w:lvlText w:val=""/>
      <w:lvlJc w:val="left"/>
      <w:pPr>
        <w:ind w:left="720" w:hanging="360"/>
      </w:pPr>
      <w:rPr>
        <w:rFonts w:ascii="Symbol" w:eastAsia="Times New Roman" w:hAnsi="Symbol" w:cs="Times" w:hint="default"/>
        <w:color w:val="000000"/>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3004D5"/>
    <w:multiLevelType w:val="hybridMultilevel"/>
    <w:tmpl w:val="100C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74C47"/>
    <w:multiLevelType w:val="hybridMultilevel"/>
    <w:tmpl w:val="2B1C5692"/>
    <w:name w:val="WW8Num9"/>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23779B"/>
    <w:multiLevelType w:val="hybridMultilevel"/>
    <w:tmpl w:val="9B48C5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7"/>
  </w:num>
  <w:num w:numId="4">
    <w:abstractNumId w:val="4"/>
  </w:num>
  <w:num w:numId="5">
    <w:abstractNumId w:val="24"/>
  </w:num>
  <w:num w:numId="6">
    <w:abstractNumId w:val="18"/>
  </w:num>
  <w:num w:numId="7">
    <w:abstractNumId w:val="20"/>
  </w:num>
  <w:num w:numId="8">
    <w:abstractNumId w:val="3"/>
  </w:num>
  <w:num w:numId="9">
    <w:abstractNumId w:val="13"/>
  </w:num>
  <w:num w:numId="10">
    <w:abstractNumId w:val="2"/>
  </w:num>
  <w:num w:numId="11">
    <w:abstractNumId w:val="6"/>
  </w:num>
  <w:num w:numId="12">
    <w:abstractNumId w:val="26"/>
  </w:num>
  <w:num w:numId="13">
    <w:abstractNumId w:val="16"/>
  </w:num>
  <w:num w:numId="14">
    <w:abstractNumId w:val="23"/>
  </w:num>
  <w:num w:numId="15">
    <w:abstractNumId w:val="25"/>
  </w:num>
  <w:num w:numId="16">
    <w:abstractNumId w:val="19"/>
  </w:num>
  <w:num w:numId="17">
    <w:abstractNumId w:val="7"/>
  </w:num>
  <w:num w:numId="18">
    <w:abstractNumId w:val="12"/>
  </w:num>
  <w:num w:numId="19">
    <w:abstractNumId w:val="29"/>
  </w:num>
  <w:num w:numId="20">
    <w:abstractNumId w:val="8"/>
  </w:num>
  <w:num w:numId="21">
    <w:abstractNumId w:val="17"/>
  </w:num>
  <w:num w:numId="22">
    <w:abstractNumId w:val="9"/>
  </w:num>
  <w:num w:numId="23">
    <w:abstractNumId w:val="5"/>
  </w:num>
  <w:num w:numId="24">
    <w:abstractNumId w:val="21"/>
  </w:num>
  <w:num w:numId="25">
    <w:abstractNumId w:val="1"/>
  </w:num>
  <w:num w:numId="26">
    <w:abstractNumId w:val="28"/>
  </w:num>
  <w:num w:numId="27">
    <w:abstractNumId w:val="30"/>
  </w:num>
  <w:num w:numId="28">
    <w:abstractNumId w:val="14"/>
  </w:num>
  <w:num w:numId="29">
    <w:abstractNumId w:val="15"/>
  </w:num>
  <w:num w:numId="30">
    <w:abstractNumId w:val="2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0A4436"/>
    <w:rsid w:val="00063655"/>
    <w:rsid w:val="000739BE"/>
    <w:rsid w:val="0007589D"/>
    <w:rsid w:val="000962A9"/>
    <w:rsid w:val="000A06A2"/>
    <w:rsid w:val="000A4436"/>
    <w:rsid w:val="000A4E07"/>
    <w:rsid w:val="000F5E9F"/>
    <w:rsid w:val="00195327"/>
    <w:rsid w:val="001B3D38"/>
    <w:rsid w:val="00205DF9"/>
    <w:rsid w:val="002305BA"/>
    <w:rsid w:val="0023778B"/>
    <w:rsid w:val="0024557B"/>
    <w:rsid w:val="002E6415"/>
    <w:rsid w:val="003271C6"/>
    <w:rsid w:val="00345271"/>
    <w:rsid w:val="00354F10"/>
    <w:rsid w:val="00372CB2"/>
    <w:rsid w:val="00386CE4"/>
    <w:rsid w:val="00392718"/>
    <w:rsid w:val="003B56E8"/>
    <w:rsid w:val="003B630B"/>
    <w:rsid w:val="003D52A0"/>
    <w:rsid w:val="00413433"/>
    <w:rsid w:val="00454DDC"/>
    <w:rsid w:val="00460C80"/>
    <w:rsid w:val="00485762"/>
    <w:rsid w:val="00497F10"/>
    <w:rsid w:val="004A379C"/>
    <w:rsid w:val="004B3066"/>
    <w:rsid w:val="004B7C46"/>
    <w:rsid w:val="004C7338"/>
    <w:rsid w:val="00516BE9"/>
    <w:rsid w:val="00605004"/>
    <w:rsid w:val="0064034D"/>
    <w:rsid w:val="0067255E"/>
    <w:rsid w:val="006E023B"/>
    <w:rsid w:val="00714EA0"/>
    <w:rsid w:val="0074635B"/>
    <w:rsid w:val="0079332E"/>
    <w:rsid w:val="007B59E0"/>
    <w:rsid w:val="007F2D8A"/>
    <w:rsid w:val="007F7D1E"/>
    <w:rsid w:val="00875E5D"/>
    <w:rsid w:val="008D4F75"/>
    <w:rsid w:val="008F0EA7"/>
    <w:rsid w:val="009062C2"/>
    <w:rsid w:val="0092714A"/>
    <w:rsid w:val="0093514B"/>
    <w:rsid w:val="009E7203"/>
    <w:rsid w:val="009F49FD"/>
    <w:rsid w:val="009F7620"/>
    <w:rsid w:val="00A90B0D"/>
    <w:rsid w:val="00AF7A1E"/>
    <w:rsid w:val="00B01D79"/>
    <w:rsid w:val="00B04ACA"/>
    <w:rsid w:val="00B07CFC"/>
    <w:rsid w:val="00B739EE"/>
    <w:rsid w:val="00B7537F"/>
    <w:rsid w:val="00B866CD"/>
    <w:rsid w:val="00BB3A95"/>
    <w:rsid w:val="00BB45AA"/>
    <w:rsid w:val="00BB7509"/>
    <w:rsid w:val="00BE6FEB"/>
    <w:rsid w:val="00BF5E70"/>
    <w:rsid w:val="00C24A54"/>
    <w:rsid w:val="00C778A7"/>
    <w:rsid w:val="00CD7B12"/>
    <w:rsid w:val="00D52DF1"/>
    <w:rsid w:val="00D94B2D"/>
    <w:rsid w:val="00E30415"/>
    <w:rsid w:val="00E80EFF"/>
    <w:rsid w:val="00EB741B"/>
    <w:rsid w:val="00EC01DD"/>
    <w:rsid w:val="00F12A26"/>
    <w:rsid w:val="00F1426C"/>
    <w:rsid w:val="00F21EBC"/>
    <w:rsid w:val="00F401A3"/>
    <w:rsid w:val="00FC315F"/>
    <w:rsid w:val="00FF6B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fillcolor="#ffc000"/>
    </o:shapedefaults>
    <o:shapelayout v:ext="edit">
      <o:idmap v:ext="edit" data="1"/>
      <o:rules v:ext="edit">
        <o:r id="V:Rule12" type="connector" idref="#_s1252"/>
        <o:r id="V:Rule13" type="connector" idref="#_s1250"/>
        <o:r id="V:Rule14" type="connector" idref="#AutoShape 19"/>
        <o:r id="V:Rule15" type="connector" idref="#AutoShape 20"/>
        <o:r id="V:Rule16" type="connector" idref="#AutoShape 22"/>
        <o:r id="V:Rule17" type="connector" idref="#_s1251"/>
        <o:r id="V:Rule18" type="connector" idref="#_s1248"/>
        <o:r id="V:Rule19" type="connector" idref="#AutoShape 21"/>
        <o:r id="V:Rule20" type="connector" idref="#_s1254"/>
        <o:r id="V:Rule21" type="connector" idref="#_s1249"/>
        <o:r id="V:Rule22" type="connector" idref="#_s12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36"/>
    <w:pPr>
      <w:spacing w:after="200" w:line="276" w:lineRule="auto"/>
    </w:pPr>
    <w:rPr>
      <w:rFonts w:eastAsiaTheme="minorHAnsi"/>
      <w:sz w:val="22"/>
      <w:szCs w:val="22"/>
      <w:lang w:val="es-ES"/>
    </w:rPr>
  </w:style>
  <w:style w:type="paragraph" w:styleId="Ttulo4">
    <w:name w:val="heading 4"/>
    <w:basedOn w:val="Normal"/>
    <w:next w:val="Normal"/>
    <w:link w:val="Ttulo4Car"/>
    <w:uiPriority w:val="9"/>
    <w:unhideWhenUsed/>
    <w:qFormat/>
    <w:rsid w:val="000A44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A4436"/>
    <w:rPr>
      <w:rFonts w:asciiTheme="majorHAnsi" w:eastAsiaTheme="majorEastAsia" w:hAnsiTheme="majorHAnsi" w:cstheme="majorBidi"/>
      <w:b/>
      <w:bCs/>
      <w:i/>
      <w:iCs/>
      <w:color w:val="4F81BD" w:themeColor="accent1"/>
      <w:sz w:val="22"/>
      <w:szCs w:val="22"/>
      <w:lang w:val="es-ES"/>
    </w:rPr>
  </w:style>
  <w:style w:type="character" w:styleId="Hipervnculo">
    <w:name w:val="Hyperlink"/>
    <w:basedOn w:val="Fuentedeprrafopredeter"/>
    <w:rsid w:val="000A4436"/>
    <w:rPr>
      <w:color w:val="0000FF"/>
      <w:u w:val="single"/>
    </w:rPr>
  </w:style>
  <w:style w:type="paragraph" w:customStyle="1" w:styleId="EPIGRAFEMEMORIAMEDIANO">
    <w:name w:val="EPIGRAFE MEMORIA MEDIANO"/>
    <w:basedOn w:val="Normal"/>
    <w:rsid w:val="000A4436"/>
    <w:pPr>
      <w:spacing w:after="0" w:line="240" w:lineRule="auto"/>
      <w:jc w:val="both"/>
    </w:pPr>
    <w:rPr>
      <w:rFonts w:ascii="Verdana" w:eastAsia="Times New Roman" w:hAnsi="Verdana" w:cs="Arial"/>
      <w:b/>
      <w:color w:val="000080"/>
      <w:lang w:eastAsia="es-ES"/>
    </w:rPr>
  </w:style>
  <w:style w:type="paragraph" w:styleId="NormalWeb">
    <w:name w:val="Normal (Web)"/>
    <w:basedOn w:val="Normal"/>
    <w:uiPriority w:val="99"/>
    <w:rsid w:val="000A4436"/>
    <w:pPr>
      <w:spacing w:before="100" w:beforeAutospacing="1" w:after="100" w:afterAutospacing="1" w:line="240" w:lineRule="auto"/>
      <w:jc w:val="both"/>
    </w:pPr>
    <w:rPr>
      <w:rFonts w:ascii="Tahoma" w:eastAsia="Times New Roman" w:hAnsi="Tahoma" w:cs="Tahoma"/>
      <w:color w:val="000000"/>
      <w:sz w:val="17"/>
      <w:szCs w:val="17"/>
      <w:lang w:eastAsia="es-ES"/>
    </w:rPr>
  </w:style>
  <w:style w:type="paragraph" w:styleId="Prrafodelista">
    <w:name w:val="List Paragraph"/>
    <w:basedOn w:val="Normal"/>
    <w:uiPriority w:val="34"/>
    <w:qFormat/>
    <w:rsid w:val="000A4436"/>
    <w:pPr>
      <w:spacing w:after="0" w:line="240" w:lineRule="auto"/>
      <w:ind w:left="708"/>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4AC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04ACA"/>
    <w:rPr>
      <w:rFonts w:ascii="Lucida Grande" w:eastAsiaTheme="minorHAnsi" w:hAnsi="Lucida Grande" w:cs="Lucida Grande"/>
      <w:sz w:val="18"/>
      <w:szCs w:val="18"/>
      <w:lang w:val="es-ES"/>
    </w:rPr>
  </w:style>
  <w:style w:type="character" w:styleId="Refdecomentario">
    <w:name w:val="annotation reference"/>
    <w:basedOn w:val="Fuentedeprrafopredeter"/>
    <w:uiPriority w:val="99"/>
    <w:semiHidden/>
    <w:unhideWhenUsed/>
    <w:rsid w:val="000962A9"/>
    <w:rPr>
      <w:sz w:val="16"/>
      <w:szCs w:val="16"/>
    </w:rPr>
  </w:style>
  <w:style w:type="paragraph" w:styleId="Textocomentario">
    <w:name w:val="annotation text"/>
    <w:basedOn w:val="Normal"/>
    <w:link w:val="TextocomentarioCar"/>
    <w:uiPriority w:val="99"/>
    <w:semiHidden/>
    <w:unhideWhenUsed/>
    <w:rsid w:val="00096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2A9"/>
    <w:rPr>
      <w:rFonts w:eastAsiaTheme="minorHAnsi"/>
      <w:sz w:val="20"/>
      <w:szCs w:val="20"/>
      <w:lang w:val="es-ES"/>
    </w:rPr>
  </w:style>
  <w:style w:type="paragraph" w:styleId="Asuntodelcomentario">
    <w:name w:val="annotation subject"/>
    <w:basedOn w:val="Textocomentario"/>
    <w:next w:val="Textocomentario"/>
    <w:link w:val="AsuntodelcomentarioCar"/>
    <w:uiPriority w:val="99"/>
    <w:semiHidden/>
    <w:unhideWhenUsed/>
    <w:rsid w:val="000962A9"/>
    <w:rPr>
      <w:b/>
      <w:bCs/>
    </w:rPr>
  </w:style>
  <w:style w:type="character" w:customStyle="1" w:styleId="AsuntodelcomentarioCar">
    <w:name w:val="Asunto del comentario Car"/>
    <w:basedOn w:val="TextocomentarioCar"/>
    <w:link w:val="Asuntodelcomentario"/>
    <w:uiPriority w:val="99"/>
    <w:semiHidden/>
    <w:rsid w:val="000962A9"/>
    <w:rPr>
      <w:rFonts w:eastAsiaTheme="minorHAnsi"/>
      <w:b/>
      <w:bCs/>
      <w:sz w:val="20"/>
      <w:szCs w:val="20"/>
      <w:lang w:val="es-ES"/>
    </w:rPr>
  </w:style>
  <w:style w:type="paragraph" w:styleId="Listaconvietas">
    <w:name w:val="List Bullet"/>
    <w:basedOn w:val="Normal"/>
    <w:uiPriority w:val="99"/>
    <w:unhideWhenUsed/>
    <w:rsid w:val="00345271"/>
    <w:pPr>
      <w:numPr>
        <w:numId w:val="3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36"/>
    <w:pPr>
      <w:spacing w:after="200" w:line="276" w:lineRule="auto"/>
    </w:pPr>
    <w:rPr>
      <w:rFonts w:eastAsiaTheme="minorHAnsi"/>
      <w:sz w:val="22"/>
      <w:szCs w:val="22"/>
      <w:lang w:val="es-ES"/>
    </w:rPr>
  </w:style>
  <w:style w:type="paragraph" w:styleId="Heading4">
    <w:name w:val="heading 4"/>
    <w:basedOn w:val="Normal"/>
    <w:next w:val="Normal"/>
    <w:link w:val="Heading4Char"/>
    <w:uiPriority w:val="9"/>
    <w:unhideWhenUsed/>
    <w:qFormat/>
    <w:rsid w:val="000A44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4436"/>
    <w:rPr>
      <w:rFonts w:asciiTheme="majorHAnsi" w:eastAsiaTheme="majorEastAsia" w:hAnsiTheme="majorHAnsi" w:cstheme="majorBidi"/>
      <w:b/>
      <w:bCs/>
      <w:i/>
      <w:iCs/>
      <w:color w:val="4F81BD" w:themeColor="accent1"/>
      <w:sz w:val="22"/>
      <w:szCs w:val="22"/>
      <w:lang w:val="es-ES"/>
    </w:rPr>
  </w:style>
  <w:style w:type="character" w:styleId="Hyperlink">
    <w:name w:val="Hyperlink"/>
    <w:basedOn w:val="DefaultParagraphFont"/>
    <w:rsid w:val="000A4436"/>
    <w:rPr>
      <w:color w:val="0000FF"/>
      <w:u w:val="single"/>
    </w:rPr>
  </w:style>
  <w:style w:type="paragraph" w:customStyle="1" w:styleId="EPIGRAFEMEMORIAMEDIANO">
    <w:name w:val="EPIGRAFE MEMORIA MEDIANO"/>
    <w:basedOn w:val="Normal"/>
    <w:rsid w:val="000A4436"/>
    <w:pPr>
      <w:spacing w:after="0" w:line="240" w:lineRule="auto"/>
      <w:jc w:val="both"/>
    </w:pPr>
    <w:rPr>
      <w:rFonts w:ascii="Verdana" w:eastAsia="Times New Roman" w:hAnsi="Verdana" w:cs="Arial"/>
      <w:b/>
      <w:color w:val="000080"/>
      <w:lang w:eastAsia="es-ES"/>
    </w:rPr>
  </w:style>
  <w:style w:type="paragraph" w:styleId="NormalWeb">
    <w:name w:val="Normal (Web)"/>
    <w:basedOn w:val="Normal"/>
    <w:uiPriority w:val="99"/>
    <w:rsid w:val="000A4436"/>
    <w:pPr>
      <w:spacing w:before="100" w:beforeAutospacing="1" w:after="100" w:afterAutospacing="1" w:line="240" w:lineRule="auto"/>
      <w:jc w:val="both"/>
    </w:pPr>
    <w:rPr>
      <w:rFonts w:ascii="Tahoma" w:eastAsia="Times New Roman" w:hAnsi="Tahoma" w:cs="Tahoma"/>
      <w:color w:val="000000"/>
      <w:sz w:val="17"/>
      <w:szCs w:val="17"/>
      <w:lang w:eastAsia="es-ES"/>
    </w:rPr>
  </w:style>
  <w:style w:type="paragraph" w:styleId="ListParagraph">
    <w:name w:val="List Paragraph"/>
    <w:basedOn w:val="Normal"/>
    <w:uiPriority w:val="34"/>
    <w:qFormat/>
    <w:rsid w:val="000A4436"/>
    <w:pPr>
      <w:spacing w:after="0" w:line="240" w:lineRule="auto"/>
      <w:ind w:left="708"/>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B04A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ACA"/>
    <w:rPr>
      <w:rFonts w:ascii="Lucida Grande" w:eastAsiaTheme="minorHAnsi" w:hAnsi="Lucida Grande" w:cs="Lucida Grande"/>
      <w:sz w:val="18"/>
      <w:szCs w:val="18"/>
      <w:lang w:val="es-ES"/>
    </w:rPr>
  </w:style>
  <w:style w:type="character" w:styleId="CommentReference">
    <w:name w:val="annotation reference"/>
    <w:basedOn w:val="DefaultParagraphFont"/>
    <w:uiPriority w:val="99"/>
    <w:semiHidden/>
    <w:unhideWhenUsed/>
    <w:rsid w:val="000962A9"/>
    <w:rPr>
      <w:sz w:val="16"/>
      <w:szCs w:val="16"/>
    </w:rPr>
  </w:style>
  <w:style w:type="paragraph" w:styleId="CommentText">
    <w:name w:val="annotation text"/>
    <w:basedOn w:val="Normal"/>
    <w:link w:val="CommentTextChar"/>
    <w:uiPriority w:val="99"/>
    <w:semiHidden/>
    <w:unhideWhenUsed/>
    <w:rsid w:val="000962A9"/>
    <w:pPr>
      <w:spacing w:line="240" w:lineRule="auto"/>
    </w:pPr>
    <w:rPr>
      <w:sz w:val="20"/>
      <w:szCs w:val="20"/>
    </w:rPr>
  </w:style>
  <w:style w:type="character" w:customStyle="1" w:styleId="CommentTextChar">
    <w:name w:val="Comment Text Char"/>
    <w:basedOn w:val="DefaultParagraphFont"/>
    <w:link w:val="CommentText"/>
    <w:uiPriority w:val="99"/>
    <w:semiHidden/>
    <w:rsid w:val="000962A9"/>
    <w:rPr>
      <w:rFonts w:eastAsiaTheme="minorHAnsi"/>
      <w:sz w:val="20"/>
      <w:szCs w:val="20"/>
      <w:lang w:val="es-ES"/>
    </w:rPr>
  </w:style>
  <w:style w:type="paragraph" w:styleId="CommentSubject">
    <w:name w:val="annotation subject"/>
    <w:basedOn w:val="CommentText"/>
    <w:next w:val="CommentText"/>
    <w:link w:val="CommentSubjectChar"/>
    <w:uiPriority w:val="99"/>
    <w:semiHidden/>
    <w:unhideWhenUsed/>
    <w:rsid w:val="000962A9"/>
    <w:rPr>
      <w:b/>
      <w:bCs/>
    </w:rPr>
  </w:style>
  <w:style w:type="character" w:customStyle="1" w:styleId="CommentSubjectChar">
    <w:name w:val="Comment Subject Char"/>
    <w:basedOn w:val="CommentTextChar"/>
    <w:link w:val="CommentSubject"/>
    <w:uiPriority w:val="99"/>
    <w:semiHidden/>
    <w:rsid w:val="000962A9"/>
    <w:rPr>
      <w:rFonts w:eastAsiaTheme="minorHAnsi"/>
      <w:b/>
      <w:bCs/>
      <w:sz w:val="20"/>
      <w:szCs w:val="20"/>
      <w:lang w:val="es-ES"/>
    </w:rPr>
  </w:style>
  <w:style w:type="paragraph" w:styleId="ListBullet">
    <w:name w:val="List Bullet"/>
    <w:basedOn w:val="Normal"/>
    <w:uiPriority w:val="99"/>
    <w:unhideWhenUsed/>
    <w:rsid w:val="00345271"/>
    <w:pPr>
      <w:numPr>
        <w:numId w:val="31"/>
      </w:numPr>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3DBE83-0B6E-4D39-9D45-87172035686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833065DA-A793-4EF8-BC62-FDA214AD7E67}">
      <dgm:prSet phldrT="[Texto]"/>
      <dgm:spPr/>
      <dgm:t>
        <a:bodyPr/>
        <a:lstStyle/>
        <a:p>
          <a:r>
            <a:rPr lang="es-ES"/>
            <a:t>Junta Directiva</a:t>
          </a:r>
        </a:p>
      </dgm:t>
    </dgm:pt>
    <dgm:pt modelId="{F96D4F4E-CF23-45D1-8847-14D895CBD9B1}" type="parTrans" cxnId="{85A4CC51-F724-4231-82B3-3FB51EED5B5F}">
      <dgm:prSet/>
      <dgm:spPr/>
      <dgm:t>
        <a:bodyPr/>
        <a:lstStyle/>
        <a:p>
          <a:endParaRPr lang="es-ES"/>
        </a:p>
      </dgm:t>
    </dgm:pt>
    <dgm:pt modelId="{45BE460A-370E-46FE-AD59-D244E7B9A5D6}" type="sibTrans" cxnId="{85A4CC51-F724-4231-82B3-3FB51EED5B5F}">
      <dgm:prSet/>
      <dgm:spPr/>
      <dgm:t>
        <a:bodyPr/>
        <a:lstStyle/>
        <a:p>
          <a:endParaRPr lang="es-ES"/>
        </a:p>
      </dgm:t>
    </dgm:pt>
    <dgm:pt modelId="{8BEF5046-D463-4A73-AEAC-46DF7AA00C5A}">
      <dgm:prSet phldrT="[Texto]"/>
      <dgm:spPr/>
      <dgm:t>
        <a:bodyPr/>
        <a:lstStyle/>
        <a:p>
          <a:r>
            <a:rPr lang="es-ES"/>
            <a:t> Consejo Rector</a:t>
          </a:r>
        </a:p>
      </dgm:t>
    </dgm:pt>
    <dgm:pt modelId="{85FA2106-7BCE-432D-9E00-ED867B902466}" type="parTrans" cxnId="{A62528EA-0AE1-483E-AE55-747F2142B4AC}">
      <dgm:prSet/>
      <dgm:spPr/>
      <dgm:t>
        <a:bodyPr/>
        <a:lstStyle/>
        <a:p>
          <a:endParaRPr lang="es-ES"/>
        </a:p>
      </dgm:t>
    </dgm:pt>
    <dgm:pt modelId="{4A11EBF4-CF0D-4182-950A-209029A3A506}" type="sibTrans" cxnId="{A62528EA-0AE1-483E-AE55-747F2142B4AC}">
      <dgm:prSet/>
      <dgm:spPr/>
      <dgm:t>
        <a:bodyPr/>
        <a:lstStyle/>
        <a:p>
          <a:endParaRPr lang="es-ES"/>
        </a:p>
      </dgm:t>
    </dgm:pt>
    <dgm:pt modelId="{1D4DA1EA-6ACA-4042-B557-8FDD7773571C}">
      <dgm:prSet phldrT="[Texto]"/>
      <dgm:spPr/>
      <dgm:t>
        <a:bodyPr/>
        <a:lstStyle/>
        <a:p>
          <a:r>
            <a:rPr lang="es-ES"/>
            <a:t>Decano de la Facultad</a:t>
          </a:r>
        </a:p>
      </dgm:t>
    </dgm:pt>
    <dgm:pt modelId="{953B7951-AD50-425B-A36E-696CA1BE320E}" type="parTrans" cxnId="{453B9F26-21C9-40E3-B286-F72662EA0E73}">
      <dgm:prSet/>
      <dgm:spPr/>
      <dgm:t>
        <a:bodyPr/>
        <a:lstStyle/>
        <a:p>
          <a:endParaRPr lang="es-ES"/>
        </a:p>
      </dgm:t>
    </dgm:pt>
    <dgm:pt modelId="{3D4F89B7-E8B8-41B6-BDF1-ECFA08477586}" type="sibTrans" cxnId="{453B9F26-21C9-40E3-B286-F72662EA0E73}">
      <dgm:prSet/>
      <dgm:spPr/>
      <dgm:t>
        <a:bodyPr/>
        <a:lstStyle/>
        <a:p>
          <a:endParaRPr lang="es-ES"/>
        </a:p>
      </dgm:t>
    </dgm:pt>
    <dgm:pt modelId="{506E9EED-C0C5-49F4-A87F-4AA92FC74264}">
      <dgm:prSet phldrT="[Texto]"/>
      <dgm:spPr/>
      <dgm:t>
        <a:bodyPr/>
        <a:lstStyle/>
        <a:p>
          <a:pPr algn="ctr"/>
          <a:r>
            <a:rPr lang="es-ES"/>
            <a:t>Comités:</a:t>
          </a:r>
        </a:p>
        <a:p>
          <a:pPr algn="l"/>
          <a:r>
            <a:rPr lang="es-ES"/>
            <a:t> 1. De Convalidación</a:t>
          </a:r>
        </a:p>
        <a:p>
          <a:pPr algn="l"/>
          <a:r>
            <a:rPr lang="es-ES"/>
            <a:t> 2. De Movilidad</a:t>
          </a:r>
        </a:p>
        <a:p>
          <a:pPr algn="l"/>
          <a:r>
            <a:rPr lang="es-ES"/>
            <a:t> 3. De Admisiones</a:t>
          </a:r>
        </a:p>
        <a:p>
          <a:pPr algn="l"/>
          <a:r>
            <a:rPr lang="es-ES"/>
            <a:t> 4.  Practicum</a:t>
          </a:r>
        </a:p>
      </dgm:t>
    </dgm:pt>
    <dgm:pt modelId="{52AFF098-FEC3-40EC-8EB1-A37489CADBD1}" type="parTrans" cxnId="{0694D799-2C81-40B8-94FD-8BA29362888C}">
      <dgm:prSet/>
      <dgm:spPr/>
      <dgm:t>
        <a:bodyPr/>
        <a:lstStyle/>
        <a:p>
          <a:endParaRPr lang="es-ES"/>
        </a:p>
      </dgm:t>
    </dgm:pt>
    <dgm:pt modelId="{C434DEA2-759B-4785-8738-965E2467A7F1}" type="sibTrans" cxnId="{0694D799-2C81-40B8-94FD-8BA29362888C}">
      <dgm:prSet/>
      <dgm:spPr/>
      <dgm:t>
        <a:bodyPr/>
        <a:lstStyle/>
        <a:p>
          <a:endParaRPr lang="es-ES"/>
        </a:p>
      </dgm:t>
    </dgm:pt>
    <dgm:pt modelId="{F3AE82CD-0617-413C-9F27-9AA0A7D2074D}" type="asst">
      <dgm:prSet phldrT="[Texto]"/>
      <dgm:spPr/>
      <dgm:t>
        <a:bodyPr/>
        <a:lstStyle/>
        <a:p>
          <a:r>
            <a:rPr lang="es-ES"/>
            <a:t>Rector </a:t>
          </a:r>
        </a:p>
      </dgm:t>
    </dgm:pt>
    <dgm:pt modelId="{2C204AEB-0336-46BE-B6D4-9D05A15A8BB9}" type="sibTrans" cxnId="{CFF784E5-756B-418B-BB9B-40036509E477}">
      <dgm:prSet/>
      <dgm:spPr/>
      <dgm:t>
        <a:bodyPr/>
        <a:lstStyle/>
        <a:p>
          <a:endParaRPr lang="es-ES"/>
        </a:p>
      </dgm:t>
    </dgm:pt>
    <dgm:pt modelId="{1FB9ED1A-F752-43B0-8ADA-876FA889F211}" type="parTrans" cxnId="{CFF784E5-756B-418B-BB9B-40036509E477}">
      <dgm:prSet/>
      <dgm:spPr/>
      <dgm:t>
        <a:bodyPr/>
        <a:lstStyle/>
        <a:p>
          <a:endParaRPr lang="es-ES"/>
        </a:p>
      </dgm:t>
    </dgm:pt>
    <dgm:pt modelId="{95C4AC8C-7185-4292-9001-8D5185EF6715}">
      <dgm:prSet phldrT="[Texto]"/>
      <dgm:spPr/>
      <dgm:t>
        <a:bodyPr/>
        <a:lstStyle/>
        <a:p>
          <a:r>
            <a:rPr lang="es-ES"/>
            <a:t>Coordinador del SGIC</a:t>
          </a:r>
        </a:p>
      </dgm:t>
    </dgm:pt>
    <dgm:pt modelId="{65ADEA08-A098-4132-B43B-7D9C044913CC}" type="parTrans" cxnId="{297D285C-5FA2-4325-9ED3-22F12B43084A}">
      <dgm:prSet/>
      <dgm:spPr/>
      <dgm:t>
        <a:bodyPr/>
        <a:lstStyle/>
        <a:p>
          <a:endParaRPr lang="es-ES"/>
        </a:p>
      </dgm:t>
    </dgm:pt>
    <dgm:pt modelId="{AFD58C27-61D5-47D1-A7B8-B185BECBCFDE}" type="sibTrans" cxnId="{297D285C-5FA2-4325-9ED3-22F12B43084A}">
      <dgm:prSet/>
      <dgm:spPr/>
      <dgm:t>
        <a:bodyPr/>
        <a:lstStyle/>
        <a:p>
          <a:endParaRPr lang="es-ES"/>
        </a:p>
      </dgm:t>
    </dgm:pt>
    <dgm:pt modelId="{70B4CBB1-51ED-4F03-968E-8A8B33EA90FD}">
      <dgm:prSet phldrT="[Texto]"/>
      <dgm:spPr/>
      <dgm:t>
        <a:bodyPr/>
        <a:lstStyle/>
        <a:p>
          <a:r>
            <a:rPr lang="es-ES"/>
            <a:t>Comisión del SGIC</a:t>
          </a:r>
        </a:p>
      </dgm:t>
    </dgm:pt>
    <dgm:pt modelId="{6CF02447-B311-4A8C-9668-CB0BA36417EF}" type="parTrans" cxnId="{D5962B37-1D87-40E3-9186-235C5D3044A4}">
      <dgm:prSet/>
      <dgm:spPr/>
      <dgm:t>
        <a:bodyPr/>
        <a:lstStyle/>
        <a:p>
          <a:endParaRPr lang="es-ES"/>
        </a:p>
      </dgm:t>
    </dgm:pt>
    <dgm:pt modelId="{2E16FD1C-D9AA-495E-A2D1-F568C3BB5071}" type="sibTrans" cxnId="{D5962B37-1D87-40E3-9186-235C5D3044A4}">
      <dgm:prSet/>
      <dgm:spPr/>
      <dgm:t>
        <a:bodyPr/>
        <a:lstStyle/>
        <a:p>
          <a:endParaRPr lang="es-ES"/>
        </a:p>
      </dgm:t>
    </dgm:pt>
    <dgm:pt modelId="{96F2CDC4-216F-445B-93EA-3F951D2FE5E0}">
      <dgm:prSet phldrT="[Texto]"/>
      <dgm:spPr/>
      <dgm:t>
        <a:bodyPr/>
        <a:lstStyle/>
        <a:p>
          <a:r>
            <a:rPr lang="es-ES"/>
            <a:t>Coordinador del título</a:t>
          </a:r>
        </a:p>
      </dgm:t>
    </dgm:pt>
    <dgm:pt modelId="{E7EECD75-8A54-4083-9972-4F8BA376EE23}" type="parTrans" cxnId="{6B6E3E32-A8A3-48D6-B255-7914A40F5224}">
      <dgm:prSet/>
      <dgm:spPr/>
      <dgm:t>
        <a:bodyPr/>
        <a:lstStyle/>
        <a:p>
          <a:endParaRPr lang="es-ES"/>
        </a:p>
      </dgm:t>
    </dgm:pt>
    <dgm:pt modelId="{902D5FFC-2134-428A-8F48-8AC8A6D43D17}" type="sibTrans" cxnId="{6B6E3E32-A8A3-48D6-B255-7914A40F5224}">
      <dgm:prSet/>
      <dgm:spPr/>
      <dgm:t>
        <a:bodyPr/>
        <a:lstStyle/>
        <a:p>
          <a:endParaRPr lang="es-ES"/>
        </a:p>
      </dgm:t>
    </dgm:pt>
    <dgm:pt modelId="{48DB8ADB-8EBA-4E7E-A32B-3A5D97A7B38E}">
      <dgm:prSet phldrT="[Texto]"/>
      <dgm:spPr/>
      <dgm:t>
        <a:bodyPr/>
        <a:lstStyle/>
        <a:p>
          <a:r>
            <a:rPr lang="es-ES"/>
            <a:t>Comisión del título</a:t>
          </a:r>
        </a:p>
      </dgm:t>
    </dgm:pt>
    <dgm:pt modelId="{0D4A6640-3EEF-4F74-84CC-498D53B6189E}" type="parTrans" cxnId="{25B29D05-75B8-4F13-92A5-7207FF6A0E88}">
      <dgm:prSet/>
      <dgm:spPr/>
      <dgm:t>
        <a:bodyPr/>
        <a:lstStyle/>
        <a:p>
          <a:endParaRPr lang="es-ES"/>
        </a:p>
      </dgm:t>
    </dgm:pt>
    <dgm:pt modelId="{85D1EA2E-5515-43D1-B27F-DBE256146806}" type="sibTrans" cxnId="{25B29D05-75B8-4F13-92A5-7207FF6A0E88}">
      <dgm:prSet/>
      <dgm:spPr/>
      <dgm:t>
        <a:bodyPr/>
        <a:lstStyle/>
        <a:p>
          <a:endParaRPr lang="es-ES"/>
        </a:p>
      </dgm:t>
    </dgm:pt>
    <dgm:pt modelId="{A81C0463-C681-45A2-9F49-0FA629376B6A}" type="pres">
      <dgm:prSet presAssocID="{663DBE83-0B6E-4D39-9D45-871720356860}" presName="hierChild1" presStyleCnt="0">
        <dgm:presLayoutVars>
          <dgm:orgChart val="1"/>
          <dgm:chPref val="1"/>
          <dgm:dir/>
          <dgm:animOne val="branch"/>
          <dgm:animLvl val="lvl"/>
          <dgm:resizeHandles/>
        </dgm:presLayoutVars>
      </dgm:prSet>
      <dgm:spPr/>
      <dgm:t>
        <a:bodyPr/>
        <a:lstStyle/>
        <a:p>
          <a:endParaRPr lang="es-ES"/>
        </a:p>
      </dgm:t>
    </dgm:pt>
    <dgm:pt modelId="{E8771E84-B505-4CB0-94EE-C61C133F80FF}" type="pres">
      <dgm:prSet presAssocID="{833065DA-A793-4EF8-BC62-FDA214AD7E67}" presName="hierRoot1" presStyleCnt="0">
        <dgm:presLayoutVars>
          <dgm:hierBranch val="init"/>
        </dgm:presLayoutVars>
      </dgm:prSet>
      <dgm:spPr/>
    </dgm:pt>
    <dgm:pt modelId="{8DB1F6EF-BD53-4ABE-A6FE-9137A466E460}" type="pres">
      <dgm:prSet presAssocID="{833065DA-A793-4EF8-BC62-FDA214AD7E67}" presName="rootComposite1" presStyleCnt="0"/>
      <dgm:spPr/>
    </dgm:pt>
    <dgm:pt modelId="{68D8CDAA-9CD2-41EE-8380-81F5CE94758F}" type="pres">
      <dgm:prSet presAssocID="{833065DA-A793-4EF8-BC62-FDA214AD7E67}" presName="rootText1" presStyleLbl="node0" presStyleIdx="0" presStyleCnt="1" custLinFactNeighborY="-38224">
        <dgm:presLayoutVars>
          <dgm:chPref val="3"/>
        </dgm:presLayoutVars>
      </dgm:prSet>
      <dgm:spPr/>
      <dgm:t>
        <a:bodyPr/>
        <a:lstStyle/>
        <a:p>
          <a:endParaRPr lang="es-ES"/>
        </a:p>
      </dgm:t>
    </dgm:pt>
    <dgm:pt modelId="{E21D1D0C-D90A-4EB9-B918-2655502EA224}" type="pres">
      <dgm:prSet presAssocID="{833065DA-A793-4EF8-BC62-FDA214AD7E67}" presName="rootConnector1" presStyleLbl="node1" presStyleIdx="0" presStyleCnt="0"/>
      <dgm:spPr/>
      <dgm:t>
        <a:bodyPr/>
        <a:lstStyle/>
        <a:p>
          <a:endParaRPr lang="es-ES"/>
        </a:p>
      </dgm:t>
    </dgm:pt>
    <dgm:pt modelId="{5922AD05-9033-4C19-BEFE-39BB971C278E}" type="pres">
      <dgm:prSet presAssocID="{833065DA-A793-4EF8-BC62-FDA214AD7E67}" presName="hierChild2" presStyleCnt="0"/>
      <dgm:spPr/>
    </dgm:pt>
    <dgm:pt modelId="{DBBAA146-43B9-49A3-A46E-A7145AC1E547}" type="pres">
      <dgm:prSet presAssocID="{85FA2106-7BCE-432D-9E00-ED867B902466}" presName="Name37" presStyleLbl="parChTrans1D2" presStyleIdx="0" presStyleCnt="5"/>
      <dgm:spPr/>
      <dgm:t>
        <a:bodyPr/>
        <a:lstStyle/>
        <a:p>
          <a:endParaRPr lang="es-ES"/>
        </a:p>
      </dgm:t>
    </dgm:pt>
    <dgm:pt modelId="{0BEFD1A6-509F-4B78-9970-BB26410EE24B}" type="pres">
      <dgm:prSet presAssocID="{8BEF5046-D463-4A73-AEAC-46DF7AA00C5A}" presName="hierRoot2" presStyleCnt="0">
        <dgm:presLayoutVars>
          <dgm:hierBranch val="init"/>
        </dgm:presLayoutVars>
      </dgm:prSet>
      <dgm:spPr/>
    </dgm:pt>
    <dgm:pt modelId="{A26CA8A5-E309-4F5F-A15D-22ADF4D51C18}" type="pres">
      <dgm:prSet presAssocID="{8BEF5046-D463-4A73-AEAC-46DF7AA00C5A}" presName="rootComposite" presStyleCnt="0"/>
      <dgm:spPr/>
    </dgm:pt>
    <dgm:pt modelId="{6CF1883B-67A9-49A0-BEC3-F8AF8C1F5BC6}" type="pres">
      <dgm:prSet presAssocID="{8BEF5046-D463-4A73-AEAC-46DF7AA00C5A}" presName="rootText" presStyleLbl="node2" presStyleIdx="0" presStyleCnt="4" custScaleX="181373" custLinFactX="100000" custLinFactNeighborX="127301" custLinFactNeighborY="-53171">
        <dgm:presLayoutVars>
          <dgm:chPref val="3"/>
        </dgm:presLayoutVars>
      </dgm:prSet>
      <dgm:spPr/>
      <dgm:t>
        <a:bodyPr/>
        <a:lstStyle/>
        <a:p>
          <a:endParaRPr lang="es-ES"/>
        </a:p>
      </dgm:t>
    </dgm:pt>
    <dgm:pt modelId="{A600C301-CD8C-4350-8F86-76E71BA97178}" type="pres">
      <dgm:prSet presAssocID="{8BEF5046-D463-4A73-AEAC-46DF7AA00C5A}" presName="rootConnector" presStyleLbl="node2" presStyleIdx="0" presStyleCnt="4"/>
      <dgm:spPr/>
      <dgm:t>
        <a:bodyPr/>
        <a:lstStyle/>
        <a:p>
          <a:endParaRPr lang="es-ES"/>
        </a:p>
      </dgm:t>
    </dgm:pt>
    <dgm:pt modelId="{17EB67A3-33AA-40CD-91B5-ACAC27305400}" type="pres">
      <dgm:prSet presAssocID="{8BEF5046-D463-4A73-AEAC-46DF7AA00C5A}" presName="hierChild4" presStyleCnt="0"/>
      <dgm:spPr/>
    </dgm:pt>
    <dgm:pt modelId="{54510AE2-E986-499F-84C4-5020D2F94630}" type="pres">
      <dgm:prSet presAssocID="{E7EECD75-8A54-4083-9972-4F8BA376EE23}" presName="Name37" presStyleLbl="parChTrans1D3" presStyleIdx="0" presStyleCnt="2"/>
      <dgm:spPr/>
      <dgm:t>
        <a:bodyPr/>
        <a:lstStyle/>
        <a:p>
          <a:endParaRPr lang="es-ES"/>
        </a:p>
      </dgm:t>
    </dgm:pt>
    <dgm:pt modelId="{83464B5D-236E-4EF3-8009-9F9AA7E0AF1C}" type="pres">
      <dgm:prSet presAssocID="{96F2CDC4-216F-445B-93EA-3F951D2FE5E0}" presName="hierRoot2" presStyleCnt="0">
        <dgm:presLayoutVars>
          <dgm:hierBranch val="init"/>
        </dgm:presLayoutVars>
      </dgm:prSet>
      <dgm:spPr/>
    </dgm:pt>
    <dgm:pt modelId="{0AFD0D7D-4EC1-49EC-A882-66EE8E25D0E2}" type="pres">
      <dgm:prSet presAssocID="{96F2CDC4-216F-445B-93EA-3F951D2FE5E0}" presName="rootComposite" presStyleCnt="0"/>
      <dgm:spPr/>
    </dgm:pt>
    <dgm:pt modelId="{5E9FC04D-EA95-48C9-87AD-D9E170DBB907}" type="pres">
      <dgm:prSet presAssocID="{96F2CDC4-216F-445B-93EA-3F951D2FE5E0}" presName="rootText" presStyleLbl="node3" presStyleIdx="0" presStyleCnt="2" custLinFactX="95416" custLinFactNeighborX="100000" custLinFactNeighborY="47735">
        <dgm:presLayoutVars>
          <dgm:chPref val="3"/>
        </dgm:presLayoutVars>
      </dgm:prSet>
      <dgm:spPr/>
      <dgm:t>
        <a:bodyPr/>
        <a:lstStyle/>
        <a:p>
          <a:endParaRPr lang="es-ES"/>
        </a:p>
      </dgm:t>
    </dgm:pt>
    <dgm:pt modelId="{42755ED5-FF4E-473C-AD31-0ECFC56ADD0A}" type="pres">
      <dgm:prSet presAssocID="{96F2CDC4-216F-445B-93EA-3F951D2FE5E0}" presName="rootConnector" presStyleLbl="node3" presStyleIdx="0" presStyleCnt="2"/>
      <dgm:spPr/>
      <dgm:t>
        <a:bodyPr/>
        <a:lstStyle/>
        <a:p>
          <a:endParaRPr lang="es-ES"/>
        </a:p>
      </dgm:t>
    </dgm:pt>
    <dgm:pt modelId="{2BD6D2A3-582D-4235-A68C-341DC4874B57}" type="pres">
      <dgm:prSet presAssocID="{96F2CDC4-216F-445B-93EA-3F951D2FE5E0}" presName="hierChild4" presStyleCnt="0"/>
      <dgm:spPr/>
    </dgm:pt>
    <dgm:pt modelId="{A1E48F47-DA8C-45CA-815D-E8ACD1539274}" type="pres">
      <dgm:prSet presAssocID="{0D4A6640-3EEF-4F74-84CC-498D53B6189E}" presName="Name37" presStyleLbl="parChTrans1D4" presStyleIdx="0" presStyleCnt="1"/>
      <dgm:spPr/>
      <dgm:t>
        <a:bodyPr/>
        <a:lstStyle/>
        <a:p>
          <a:endParaRPr lang="es-ES"/>
        </a:p>
      </dgm:t>
    </dgm:pt>
    <dgm:pt modelId="{18C5B633-146C-4BF8-BC2D-662C18BD677D}" type="pres">
      <dgm:prSet presAssocID="{48DB8ADB-8EBA-4E7E-A32B-3A5D97A7B38E}" presName="hierRoot2" presStyleCnt="0">
        <dgm:presLayoutVars>
          <dgm:hierBranch val="init"/>
        </dgm:presLayoutVars>
      </dgm:prSet>
      <dgm:spPr/>
    </dgm:pt>
    <dgm:pt modelId="{951C2ACE-B1CD-4573-8B4A-1C663443171C}" type="pres">
      <dgm:prSet presAssocID="{48DB8ADB-8EBA-4E7E-A32B-3A5D97A7B38E}" presName="rootComposite" presStyleCnt="0"/>
      <dgm:spPr/>
    </dgm:pt>
    <dgm:pt modelId="{E5F0CD90-0D9D-4A7A-976E-C06E2B44C915}" type="pres">
      <dgm:prSet presAssocID="{48DB8ADB-8EBA-4E7E-A32B-3A5D97A7B38E}" presName="rootText" presStyleLbl="node4" presStyleIdx="0" presStyleCnt="1" custLinFactX="73786" custLinFactNeighborX="100000" custLinFactNeighborY="55194">
        <dgm:presLayoutVars>
          <dgm:chPref val="3"/>
        </dgm:presLayoutVars>
      </dgm:prSet>
      <dgm:spPr/>
      <dgm:t>
        <a:bodyPr/>
        <a:lstStyle/>
        <a:p>
          <a:endParaRPr lang="es-ES"/>
        </a:p>
      </dgm:t>
    </dgm:pt>
    <dgm:pt modelId="{5788C2DA-2B7F-4F08-B37E-200B493D4C51}" type="pres">
      <dgm:prSet presAssocID="{48DB8ADB-8EBA-4E7E-A32B-3A5D97A7B38E}" presName="rootConnector" presStyleLbl="node4" presStyleIdx="0" presStyleCnt="1"/>
      <dgm:spPr/>
      <dgm:t>
        <a:bodyPr/>
        <a:lstStyle/>
        <a:p>
          <a:endParaRPr lang="es-ES"/>
        </a:p>
      </dgm:t>
    </dgm:pt>
    <dgm:pt modelId="{4D72C0DE-AF79-4768-BF7C-AB87BA690E14}" type="pres">
      <dgm:prSet presAssocID="{48DB8ADB-8EBA-4E7E-A32B-3A5D97A7B38E}" presName="hierChild4" presStyleCnt="0"/>
      <dgm:spPr/>
    </dgm:pt>
    <dgm:pt modelId="{7EF0E657-3C90-4FCF-8BFF-C71DC0430B3F}" type="pres">
      <dgm:prSet presAssocID="{48DB8ADB-8EBA-4E7E-A32B-3A5D97A7B38E}" presName="hierChild5" presStyleCnt="0"/>
      <dgm:spPr/>
    </dgm:pt>
    <dgm:pt modelId="{EA6CF180-98A9-48C9-AB56-9CC421F0AC87}" type="pres">
      <dgm:prSet presAssocID="{96F2CDC4-216F-445B-93EA-3F951D2FE5E0}" presName="hierChild5" presStyleCnt="0"/>
      <dgm:spPr/>
    </dgm:pt>
    <dgm:pt modelId="{6D981919-7462-403A-8EA1-72AEB631554B}" type="pres">
      <dgm:prSet presAssocID="{8BEF5046-D463-4A73-AEAC-46DF7AA00C5A}" presName="hierChild5" presStyleCnt="0"/>
      <dgm:spPr/>
    </dgm:pt>
    <dgm:pt modelId="{2ADA5F14-20D7-43C4-ADBD-D9907388841D}" type="pres">
      <dgm:prSet presAssocID="{953B7951-AD50-425B-A36E-696CA1BE320E}" presName="Name37" presStyleLbl="parChTrans1D2" presStyleIdx="1" presStyleCnt="5"/>
      <dgm:spPr/>
      <dgm:t>
        <a:bodyPr/>
        <a:lstStyle/>
        <a:p>
          <a:endParaRPr lang="es-ES"/>
        </a:p>
      </dgm:t>
    </dgm:pt>
    <dgm:pt modelId="{5F834020-7600-4E89-AD23-4088D77ACB4F}" type="pres">
      <dgm:prSet presAssocID="{1D4DA1EA-6ACA-4042-B557-8FDD7773571C}" presName="hierRoot2" presStyleCnt="0">
        <dgm:presLayoutVars>
          <dgm:hierBranch val="init"/>
        </dgm:presLayoutVars>
      </dgm:prSet>
      <dgm:spPr/>
    </dgm:pt>
    <dgm:pt modelId="{08F9D4C7-5612-481B-A4F0-75A248AEF415}" type="pres">
      <dgm:prSet presAssocID="{1D4DA1EA-6ACA-4042-B557-8FDD7773571C}" presName="rootComposite" presStyleCnt="0"/>
      <dgm:spPr/>
    </dgm:pt>
    <dgm:pt modelId="{825945F6-7AAE-470E-A19F-0356387D032D}" type="pres">
      <dgm:prSet presAssocID="{1D4DA1EA-6ACA-4042-B557-8FDD7773571C}" presName="rootText" presStyleLbl="node2" presStyleIdx="1" presStyleCnt="4" custLinFactX="-8599" custLinFactNeighborX="-100000" custLinFactNeighborY="67531">
        <dgm:presLayoutVars>
          <dgm:chPref val="3"/>
        </dgm:presLayoutVars>
      </dgm:prSet>
      <dgm:spPr/>
      <dgm:t>
        <a:bodyPr/>
        <a:lstStyle/>
        <a:p>
          <a:endParaRPr lang="es-ES"/>
        </a:p>
      </dgm:t>
    </dgm:pt>
    <dgm:pt modelId="{8835DAA1-33B1-4A1B-9438-97C9949896CB}" type="pres">
      <dgm:prSet presAssocID="{1D4DA1EA-6ACA-4042-B557-8FDD7773571C}" presName="rootConnector" presStyleLbl="node2" presStyleIdx="1" presStyleCnt="4"/>
      <dgm:spPr/>
      <dgm:t>
        <a:bodyPr/>
        <a:lstStyle/>
        <a:p>
          <a:endParaRPr lang="es-ES"/>
        </a:p>
      </dgm:t>
    </dgm:pt>
    <dgm:pt modelId="{F8B55354-D17A-439D-BDC9-255DA90899EB}" type="pres">
      <dgm:prSet presAssocID="{1D4DA1EA-6ACA-4042-B557-8FDD7773571C}" presName="hierChild4" presStyleCnt="0"/>
      <dgm:spPr/>
    </dgm:pt>
    <dgm:pt modelId="{0CD8E0F4-9086-4239-BC8C-680AC258864B}" type="pres">
      <dgm:prSet presAssocID="{1D4DA1EA-6ACA-4042-B557-8FDD7773571C}" presName="hierChild5" presStyleCnt="0"/>
      <dgm:spPr/>
    </dgm:pt>
    <dgm:pt modelId="{78062B15-8D8E-4507-A1FC-E99A430FA0E0}" type="pres">
      <dgm:prSet presAssocID="{65ADEA08-A098-4132-B43B-7D9C044913CC}" presName="Name37" presStyleLbl="parChTrans1D2" presStyleIdx="2" presStyleCnt="5"/>
      <dgm:spPr/>
      <dgm:t>
        <a:bodyPr/>
        <a:lstStyle/>
        <a:p>
          <a:endParaRPr lang="es-ES"/>
        </a:p>
      </dgm:t>
    </dgm:pt>
    <dgm:pt modelId="{A10CD07B-988B-4D4C-8848-7BF7BDC0B4C6}" type="pres">
      <dgm:prSet presAssocID="{95C4AC8C-7185-4292-9001-8D5185EF6715}" presName="hierRoot2" presStyleCnt="0">
        <dgm:presLayoutVars>
          <dgm:hierBranch val="init"/>
        </dgm:presLayoutVars>
      </dgm:prSet>
      <dgm:spPr/>
    </dgm:pt>
    <dgm:pt modelId="{26EA4BE8-CD20-4096-ABD9-38DE9EB3D980}" type="pres">
      <dgm:prSet presAssocID="{95C4AC8C-7185-4292-9001-8D5185EF6715}" presName="rootComposite" presStyleCnt="0"/>
      <dgm:spPr/>
    </dgm:pt>
    <dgm:pt modelId="{FF4AB400-C417-4F0F-83E3-6D5EB8EE3DB3}" type="pres">
      <dgm:prSet presAssocID="{95C4AC8C-7185-4292-9001-8D5185EF6715}" presName="rootText" presStyleLbl="node2" presStyleIdx="2" presStyleCnt="4" custLinFactX="-100000" custLinFactY="97365" custLinFactNeighborX="-129931" custLinFactNeighborY="100000">
        <dgm:presLayoutVars>
          <dgm:chPref val="3"/>
        </dgm:presLayoutVars>
      </dgm:prSet>
      <dgm:spPr/>
      <dgm:t>
        <a:bodyPr/>
        <a:lstStyle/>
        <a:p>
          <a:endParaRPr lang="es-ES"/>
        </a:p>
      </dgm:t>
    </dgm:pt>
    <dgm:pt modelId="{BA351E02-A887-4696-BD8F-DD430111353B}" type="pres">
      <dgm:prSet presAssocID="{95C4AC8C-7185-4292-9001-8D5185EF6715}" presName="rootConnector" presStyleLbl="node2" presStyleIdx="2" presStyleCnt="4"/>
      <dgm:spPr/>
      <dgm:t>
        <a:bodyPr/>
        <a:lstStyle/>
        <a:p>
          <a:endParaRPr lang="es-ES"/>
        </a:p>
      </dgm:t>
    </dgm:pt>
    <dgm:pt modelId="{75A32701-2924-4808-A4A6-9D490C6A2BDA}" type="pres">
      <dgm:prSet presAssocID="{95C4AC8C-7185-4292-9001-8D5185EF6715}" presName="hierChild4" presStyleCnt="0"/>
      <dgm:spPr/>
    </dgm:pt>
    <dgm:pt modelId="{6E1598CE-592F-43F5-B2A4-8B42F118D038}" type="pres">
      <dgm:prSet presAssocID="{6CF02447-B311-4A8C-9668-CB0BA36417EF}" presName="Name37" presStyleLbl="parChTrans1D3" presStyleIdx="1" presStyleCnt="2"/>
      <dgm:spPr/>
      <dgm:t>
        <a:bodyPr/>
        <a:lstStyle/>
        <a:p>
          <a:endParaRPr lang="es-ES"/>
        </a:p>
      </dgm:t>
    </dgm:pt>
    <dgm:pt modelId="{57AD962C-020D-413E-B5F4-ADBCBB341C99}" type="pres">
      <dgm:prSet presAssocID="{70B4CBB1-51ED-4F03-968E-8A8B33EA90FD}" presName="hierRoot2" presStyleCnt="0">
        <dgm:presLayoutVars>
          <dgm:hierBranch val="init"/>
        </dgm:presLayoutVars>
      </dgm:prSet>
      <dgm:spPr/>
    </dgm:pt>
    <dgm:pt modelId="{02DD96A6-5F2C-48A2-B17E-F77AD87E622A}" type="pres">
      <dgm:prSet presAssocID="{70B4CBB1-51ED-4F03-968E-8A8B33EA90FD}" presName="rootComposite" presStyleCnt="0"/>
      <dgm:spPr/>
    </dgm:pt>
    <dgm:pt modelId="{AEE10FAA-598E-44E5-8F30-589AF808E38A}" type="pres">
      <dgm:prSet presAssocID="{70B4CBB1-51ED-4F03-968E-8A8B33EA90FD}" presName="rootText" presStyleLbl="node3" presStyleIdx="1" presStyleCnt="2" custLinFactX="-100000" custLinFactY="81182" custLinFactNeighborX="-159099" custLinFactNeighborY="100000">
        <dgm:presLayoutVars>
          <dgm:chPref val="3"/>
        </dgm:presLayoutVars>
      </dgm:prSet>
      <dgm:spPr/>
      <dgm:t>
        <a:bodyPr/>
        <a:lstStyle/>
        <a:p>
          <a:endParaRPr lang="es-ES"/>
        </a:p>
      </dgm:t>
    </dgm:pt>
    <dgm:pt modelId="{43285DDC-FFDB-4EEC-B1AA-5B24262E09DF}" type="pres">
      <dgm:prSet presAssocID="{70B4CBB1-51ED-4F03-968E-8A8B33EA90FD}" presName="rootConnector" presStyleLbl="node3" presStyleIdx="1" presStyleCnt="2"/>
      <dgm:spPr/>
      <dgm:t>
        <a:bodyPr/>
        <a:lstStyle/>
        <a:p>
          <a:endParaRPr lang="es-ES"/>
        </a:p>
      </dgm:t>
    </dgm:pt>
    <dgm:pt modelId="{7ED11D4A-4913-4464-BE42-C12CB115B773}" type="pres">
      <dgm:prSet presAssocID="{70B4CBB1-51ED-4F03-968E-8A8B33EA90FD}" presName="hierChild4" presStyleCnt="0"/>
      <dgm:spPr/>
    </dgm:pt>
    <dgm:pt modelId="{DBE88500-77D3-43D0-881B-AE7513C79281}" type="pres">
      <dgm:prSet presAssocID="{70B4CBB1-51ED-4F03-968E-8A8B33EA90FD}" presName="hierChild5" presStyleCnt="0"/>
      <dgm:spPr/>
    </dgm:pt>
    <dgm:pt modelId="{9749A910-6250-46A6-8822-DD0D65636397}" type="pres">
      <dgm:prSet presAssocID="{95C4AC8C-7185-4292-9001-8D5185EF6715}" presName="hierChild5" presStyleCnt="0"/>
      <dgm:spPr/>
    </dgm:pt>
    <dgm:pt modelId="{14BA5559-F66E-48CA-ACFE-E33F9CD78CB8}" type="pres">
      <dgm:prSet presAssocID="{52AFF098-FEC3-40EC-8EB1-A37489CADBD1}" presName="Name37" presStyleLbl="parChTrans1D2" presStyleIdx="3" presStyleCnt="5"/>
      <dgm:spPr/>
      <dgm:t>
        <a:bodyPr/>
        <a:lstStyle/>
        <a:p>
          <a:endParaRPr lang="es-ES"/>
        </a:p>
      </dgm:t>
    </dgm:pt>
    <dgm:pt modelId="{C72DD3DF-FE14-4E79-93C6-53C49F3326B5}" type="pres">
      <dgm:prSet presAssocID="{506E9EED-C0C5-49F4-A87F-4AA92FC74264}" presName="hierRoot2" presStyleCnt="0">
        <dgm:presLayoutVars>
          <dgm:hierBranch val="init"/>
        </dgm:presLayoutVars>
      </dgm:prSet>
      <dgm:spPr/>
    </dgm:pt>
    <dgm:pt modelId="{F85F9236-F9EA-488F-807B-A069E7E5443E}" type="pres">
      <dgm:prSet presAssocID="{506E9EED-C0C5-49F4-A87F-4AA92FC74264}" presName="rootComposite" presStyleCnt="0"/>
      <dgm:spPr/>
    </dgm:pt>
    <dgm:pt modelId="{9BFC98DA-5CFC-49A7-8D3F-477E5D9335B5}" type="pres">
      <dgm:prSet presAssocID="{506E9EED-C0C5-49F4-A87F-4AA92FC74264}" presName="rootText" presStyleLbl="node2" presStyleIdx="3" presStyleCnt="4" custScaleX="165086" custScaleY="345449" custLinFactNeighborX="-57431" custLinFactNeighborY="65636">
        <dgm:presLayoutVars>
          <dgm:chPref val="3"/>
        </dgm:presLayoutVars>
      </dgm:prSet>
      <dgm:spPr/>
      <dgm:t>
        <a:bodyPr/>
        <a:lstStyle/>
        <a:p>
          <a:endParaRPr lang="es-ES"/>
        </a:p>
      </dgm:t>
    </dgm:pt>
    <dgm:pt modelId="{522CFB98-4390-4ABF-A544-840385224B8A}" type="pres">
      <dgm:prSet presAssocID="{506E9EED-C0C5-49F4-A87F-4AA92FC74264}" presName="rootConnector" presStyleLbl="node2" presStyleIdx="3" presStyleCnt="4"/>
      <dgm:spPr/>
      <dgm:t>
        <a:bodyPr/>
        <a:lstStyle/>
        <a:p>
          <a:endParaRPr lang="es-ES"/>
        </a:p>
      </dgm:t>
    </dgm:pt>
    <dgm:pt modelId="{89CB43B3-F562-4A99-ABFD-AFDCC0C64A91}" type="pres">
      <dgm:prSet presAssocID="{506E9EED-C0C5-49F4-A87F-4AA92FC74264}" presName="hierChild4" presStyleCnt="0"/>
      <dgm:spPr/>
    </dgm:pt>
    <dgm:pt modelId="{78F64A12-3718-451C-B3F0-10691410091B}" type="pres">
      <dgm:prSet presAssocID="{506E9EED-C0C5-49F4-A87F-4AA92FC74264}" presName="hierChild5" presStyleCnt="0"/>
      <dgm:spPr/>
    </dgm:pt>
    <dgm:pt modelId="{379A1715-5EE4-474E-8149-B492163EBBC0}" type="pres">
      <dgm:prSet presAssocID="{833065DA-A793-4EF8-BC62-FDA214AD7E67}" presName="hierChild3" presStyleCnt="0"/>
      <dgm:spPr/>
    </dgm:pt>
    <dgm:pt modelId="{F17A42A2-A132-47FB-B601-A49A8F8FFE97}" type="pres">
      <dgm:prSet presAssocID="{1FB9ED1A-F752-43B0-8ADA-876FA889F211}" presName="Name111" presStyleLbl="parChTrans1D2" presStyleIdx="4" presStyleCnt="5"/>
      <dgm:spPr/>
      <dgm:t>
        <a:bodyPr/>
        <a:lstStyle/>
        <a:p>
          <a:endParaRPr lang="es-ES"/>
        </a:p>
      </dgm:t>
    </dgm:pt>
    <dgm:pt modelId="{2CA11FF1-C449-47BE-A05F-0ECCDF98F4F9}" type="pres">
      <dgm:prSet presAssocID="{F3AE82CD-0617-413C-9F27-9AA0A7D2074D}" presName="hierRoot3" presStyleCnt="0">
        <dgm:presLayoutVars>
          <dgm:hierBranch val="init"/>
        </dgm:presLayoutVars>
      </dgm:prSet>
      <dgm:spPr/>
    </dgm:pt>
    <dgm:pt modelId="{6DF6A826-A4F8-423D-B508-851620CD5BF8}" type="pres">
      <dgm:prSet presAssocID="{F3AE82CD-0617-413C-9F27-9AA0A7D2074D}" presName="rootComposite3" presStyleCnt="0"/>
      <dgm:spPr/>
    </dgm:pt>
    <dgm:pt modelId="{A80A9FDF-84D7-416E-9456-29B997D5636C}" type="pres">
      <dgm:prSet presAssocID="{F3AE82CD-0617-413C-9F27-9AA0A7D2074D}" presName="rootText3" presStyleLbl="asst1" presStyleIdx="0" presStyleCnt="1" custLinFactNeighborX="62746" custLinFactNeighborY="-44307">
        <dgm:presLayoutVars>
          <dgm:chPref val="3"/>
        </dgm:presLayoutVars>
      </dgm:prSet>
      <dgm:spPr/>
      <dgm:t>
        <a:bodyPr/>
        <a:lstStyle/>
        <a:p>
          <a:endParaRPr lang="es-ES"/>
        </a:p>
      </dgm:t>
    </dgm:pt>
    <dgm:pt modelId="{DC9FF307-6E61-4D5D-BB03-58B0FA80DDF7}" type="pres">
      <dgm:prSet presAssocID="{F3AE82CD-0617-413C-9F27-9AA0A7D2074D}" presName="rootConnector3" presStyleLbl="asst1" presStyleIdx="0" presStyleCnt="1"/>
      <dgm:spPr/>
      <dgm:t>
        <a:bodyPr/>
        <a:lstStyle/>
        <a:p>
          <a:endParaRPr lang="es-ES"/>
        </a:p>
      </dgm:t>
    </dgm:pt>
    <dgm:pt modelId="{0D22CAC9-0924-4C47-961E-EF5CEBC95798}" type="pres">
      <dgm:prSet presAssocID="{F3AE82CD-0617-413C-9F27-9AA0A7D2074D}" presName="hierChild6" presStyleCnt="0"/>
      <dgm:spPr/>
    </dgm:pt>
    <dgm:pt modelId="{80D0FFD0-AB81-479C-8745-1CB1974F379E}" type="pres">
      <dgm:prSet presAssocID="{F3AE82CD-0617-413C-9F27-9AA0A7D2074D}" presName="hierChild7" presStyleCnt="0"/>
      <dgm:spPr/>
    </dgm:pt>
  </dgm:ptLst>
  <dgm:cxnLst>
    <dgm:cxn modelId="{CFF784E5-756B-418B-BB9B-40036509E477}" srcId="{833065DA-A793-4EF8-BC62-FDA214AD7E67}" destId="{F3AE82CD-0617-413C-9F27-9AA0A7D2074D}" srcOrd="0" destOrd="0" parTransId="{1FB9ED1A-F752-43B0-8ADA-876FA889F211}" sibTransId="{2C204AEB-0336-46BE-B6D4-9D05A15A8BB9}"/>
    <dgm:cxn modelId="{A62528EA-0AE1-483E-AE55-747F2142B4AC}" srcId="{833065DA-A793-4EF8-BC62-FDA214AD7E67}" destId="{8BEF5046-D463-4A73-AEAC-46DF7AA00C5A}" srcOrd="1" destOrd="0" parTransId="{85FA2106-7BCE-432D-9E00-ED867B902466}" sibTransId="{4A11EBF4-CF0D-4182-950A-209029A3A506}"/>
    <dgm:cxn modelId="{35108C8E-C9A6-4FC5-9EBF-A23DD5880DEA}" type="presOf" srcId="{833065DA-A793-4EF8-BC62-FDA214AD7E67}" destId="{E21D1D0C-D90A-4EB9-B918-2655502EA224}" srcOrd="1" destOrd="0" presId="urn:microsoft.com/office/officeart/2005/8/layout/orgChart1"/>
    <dgm:cxn modelId="{3B456C65-1A35-4BFD-BBE7-B9DCB86E9295}" type="presOf" srcId="{8BEF5046-D463-4A73-AEAC-46DF7AA00C5A}" destId="{A600C301-CD8C-4350-8F86-76E71BA97178}" srcOrd="1" destOrd="0" presId="urn:microsoft.com/office/officeart/2005/8/layout/orgChart1"/>
    <dgm:cxn modelId="{C0660DF4-76A6-42C9-AF7D-57B275207AB4}" type="presOf" srcId="{96F2CDC4-216F-445B-93EA-3F951D2FE5E0}" destId="{5E9FC04D-EA95-48C9-87AD-D9E170DBB907}" srcOrd="0" destOrd="0" presId="urn:microsoft.com/office/officeart/2005/8/layout/orgChart1"/>
    <dgm:cxn modelId="{40AB3DDA-90A7-498B-B377-793EF054ECC7}" type="presOf" srcId="{1D4DA1EA-6ACA-4042-B557-8FDD7773571C}" destId="{8835DAA1-33B1-4A1B-9438-97C9949896CB}" srcOrd="1" destOrd="0" presId="urn:microsoft.com/office/officeart/2005/8/layout/orgChart1"/>
    <dgm:cxn modelId="{159546E5-8548-4BC0-BEAE-20DCAD99571F}" type="presOf" srcId="{65ADEA08-A098-4132-B43B-7D9C044913CC}" destId="{78062B15-8D8E-4507-A1FC-E99A430FA0E0}" srcOrd="0" destOrd="0" presId="urn:microsoft.com/office/officeart/2005/8/layout/orgChart1"/>
    <dgm:cxn modelId="{02491E3A-4BE0-490E-B908-ECC7E3E60F71}" type="presOf" srcId="{833065DA-A793-4EF8-BC62-FDA214AD7E67}" destId="{68D8CDAA-9CD2-41EE-8380-81F5CE94758F}" srcOrd="0" destOrd="0" presId="urn:microsoft.com/office/officeart/2005/8/layout/orgChart1"/>
    <dgm:cxn modelId="{85A4CC51-F724-4231-82B3-3FB51EED5B5F}" srcId="{663DBE83-0B6E-4D39-9D45-871720356860}" destId="{833065DA-A793-4EF8-BC62-FDA214AD7E67}" srcOrd="0" destOrd="0" parTransId="{F96D4F4E-CF23-45D1-8847-14D895CBD9B1}" sibTransId="{45BE460A-370E-46FE-AD59-D244E7B9A5D6}"/>
    <dgm:cxn modelId="{29D7E385-2FB3-4989-BA93-CFDB22D04E63}" type="presOf" srcId="{48DB8ADB-8EBA-4E7E-A32B-3A5D97A7B38E}" destId="{E5F0CD90-0D9D-4A7A-976E-C06E2B44C915}" srcOrd="0" destOrd="0" presId="urn:microsoft.com/office/officeart/2005/8/layout/orgChart1"/>
    <dgm:cxn modelId="{0BE193E5-9F19-4119-A716-9E1BC684B3FA}" type="presOf" srcId="{506E9EED-C0C5-49F4-A87F-4AA92FC74264}" destId="{9BFC98DA-5CFC-49A7-8D3F-477E5D9335B5}" srcOrd="0" destOrd="0" presId="urn:microsoft.com/office/officeart/2005/8/layout/orgChart1"/>
    <dgm:cxn modelId="{D665E694-2FB2-4253-B20B-CBDFABDD1D6C}" type="presOf" srcId="{F3AE82CD-0617-413C-9F27-9AA0A7D2074D}" destId="{A80A9FDF-84D7-416E-9456-29B997D5636C}" srcOrd="0" destOrd="0" presId="urn:microsoft.com/office/officeart/2005/8/layout/orgChart1"/>
    <dgm:cxn modelId="{D5962B37-1D87-40E3-9186-235C5D3044A4}" srcId="{95C4AC8C-7185-4292-9001-8D5185EF6715}" destId="{70B4CBB1-51ED-4F03-968E-8A8B33EA90FD}" srcOrd="0" destOrd="0" parTransId="{6CF02447-B311-4A8C-9668-CB0BA36417EF}" sibTransId="{2E16FD1C-D9AA-495E-A2D1-F568C3BB5071}"/>
    <dgm:cxn modelId="{3BEF3AEA-3AC8-41BA-A7BA-28DE4F9061FA}" type="presOf" srcId="{70B4CBB1-51ED-4F03-968E-8A8B33EA90FD}" destId="{43285DDC-FFDB-4EEC-B1AA-5B24262E09DF}" srcOrd="1" destOrd="0" presId="urn:microsoft.com/office/officeart/2005/8/layout/orgChart1"/>
    <dgm:cxn modelId="{8A29C48B-59DD-4BCF-8E83-3DAB9E46FD1E}" type="presOf" srcId="{6CF02447-B311-4A8C-9668-CB0BA36417EF}" destId="{6E1598CE-592F-43F5-B2A4-8B42F118D038}" srcOrd="0" destOrd="0" presId="urn:microsoft.com/office/officeart/2005/8/layout/orgChart1"/>
    <dgm:cxn modelId="{7990EED9-E3E1-4E38-9DEB-7CD12BB06964}" type="presOf" srcId="{48DB8ADB-8EBA-4E7E-A32B-3A5D97A7B38E}" destId="{5788C2DA-2B7F-4F08-B37E-200B493D4C51}" srcOrd="1" destOrd="0" presId="urn:microsoft.com/office/officeart/2005/8/layout/orgChart1"/>
    <dgm:cxn modelId="{453B9F26-21C9-40E3-B286-F72662EA0E73}" srcId="{833065DA-A793-4EF8-BC62-FDA214AD7E67}" destId="{1D4DA1EA-6ACA-4042-B557-8FDD7773571C}" srcOrd="2" destOrd="0" parTransId="{953B7951-AD50-425B-A36E-696CA1BE320E}" sibTransId="{3D4F89B7-E8B8-41B6-BDF1-ECFA08477586}"/>
    <dgm:cxn modelId="{6C64B4CC-7957-44D8-B02A-D1DABD10B964}" type="presOf" srcId="{0D4A6640-3EEF-4F74-84CC-498D53B6189E}" destId="{A1E48F47-DA8C-45CA-815D-E8ACD1539274}" srcOrd="0" destOrd="0" presId="urn:microsoft.com/office/officeart/2005/8/layout/orgChart1"/>
    <dgm:cxn modelId="{25B29D05-75B8-4F13-92A5-7207FF6A0E88}" srcId="{96F2CDC4-216F-445B-93EA-3F951D2FE5E0}" destId="{48DB8ADB-8EBA-4E7E-A32B-3A5D97A7B38E}" srcOrd="0" destOrd="0" parTransId="{0D4A6640-3EEF-4F74-84CC-498D53B6189E}" sibTransId="{85D1EA2E-5515-43D1-B27F-DBE256146806}"/>
    <dgm:cxn modelId="{6224C038-F517-476D-B774-D5FB840D4DB0}" type="presOf" srcId="{506E9EED-C0C5-49F4-A87F-4AA92FC74264}" destId="{522CFB98-4390-4ABF-A544-840385224B8A}" srcOrd="1" destOrd="0" presId="urn:microsoft.com/office/officeart/2005/8/layout/orgChart1"/>
    <dgm:cxn modelId="{297D285C-5FA2-4325-9ED3-22F12B43084A}" srcId="{833065DA-A793-4EF8-BC62-FDA214AD7E67}" destId="{95C4AC8C-7185-4292-9001-8D5185EF6715}" srcOrd="3" destOrd="0" parTransId="{65ADEA08-A098-4132-B43B-7D9C044913CC}" sibTransId="{AFD58C27-61D5-47D1-A7B8-B185BECBCFDE}"/>
    <dgm:cxn modelId="{00E41C6E-22BE-4B2B-BAEF-7D0B84157262}" type="presOf" srcId="{95C4AC8C-7185-4292-9001-8D5185EF6715}" destId="{BA351E02-A887-4696-BD8F-DD430111353B}" srcOrd="1" destOrd="0" presId="urn:microsoft.com/office/officeart/2005/8/layout/orgChart1"/>
    <dgm:cxn modelId="{0694D799-2C81-40B8-94FD-8BA29362888C}" srcId="{833065DA-A793-4EF8-BC62-FDA214AD7E67}" destId="{506E9EED-C0C5-49F4-A87F-4AA92FC74264}" srcOrd="4" destOrd="0" parTransId="{52AFF098-FEC3-40EC-8EB1-A37489CADBD1}" sibTransId="{C434DEA2-759B-4785-8738-965E2467A7F1}"/>
    <dgm:cxn modelId="{7226A54A-A05A-4611-9895-CB7DF598F396}" type="presOf" srcId="{85FA2106-7BCE-432D-9E00-ED867B902466}" destId="{DBBAA146-43B9-49A3-A46E-A7145AC1E547}" srcOrd="0" destOrd="0" presId="urn:microsoft.com/office/officeart/2005/8/layout/orgChart1"/>
    <dgm:cxn modelId="{DD0D81A8-6E58-4608-BEF0-8391F757C5A0}" type="presOf" srcId="{70B4CBB1-51ED-4F03-968E-8A8B33EA90FD}" destId="{AEE10FAA-598E-44E5-8F30-589AF808E38A}" srcOrd="0" destOrd="0" presId="urn:microsoft.com/office/officeart/2005/8/layout/orgChart1"/>
    <dgm:cxn modelId="{80065B09-D3A1-41E5-9163-3D48E6710B83}" type="presOf" srcId="{8BEF5046-D463-4A73-AEAC-46DF7AA00C5A}" destId="{6CF1883B-67A9-49A0-BEC3-F8AF8C1F5BC6}" srcOrd="0" destOrd="0" presId="urn:microsoft.com/office/officeart/2005/8/layout/orgChart1"/>
    <dgm:cxn modelId="{2B17BD80-E821-446A-8B36-BAEFC62B3D61}" type="presOf" srcId="{1FB9ED1A-F752-43B0-8ADA-876FA889F211}" destId="{F17A42A2-A132-47FB-B601-A49A8F8FFE97}" srcOrd="0" destOrd="0" presId="urn:microsoft.com/office/officeart/2005/8/layout/orgChart1"/>
    <dgm:cxn modelId="{F0E0796B-2F80-43DD-A64F-E01E13C13D54}" type="presOf" srcId="{1D4DA1EA-6ACA-4042-B557-8FDD7773571C}" destId="{825945F6-7AAE-470E-A19F-0356387D032D}" srcOrd="0" destOrd="0" presId="urn:microsoft.com/office/officeart/2005/8/layout/orgChart1"/>
    <dgm:cxn modelId="{0E3E18D2-ADFC-4913-9B19-F4CF3C1FDA50}" type="presOf" srcId="{95C4AC8C-7185-4292-9001-8D5185EF6715}" destId="{FF4AB400-C417-4F0F-83E3-6D5EB8EE3DB3}" srcOrd="0" destOrd="0" presId="urn:microsoft.com/office/officeart/2005/8/layout/orgChart1"/>
    <dgm:cxn modelId="{9FE8A805-1708-4730-B0F8-CF841629A62D}" type="presOf" srcId="{953B7951-AD50-425B-A36E-696CA1BE320E}" destId="{2ADA5F14-20D7-43C4-ADBD-D9907388841D}" srcOrd="0" destOrd="0" presId="urn:microsoft.com/office/officeart/2005/8/layout/orgChart1"/>
    <dgm:cxn modelId="{6B6E3E32-A8A3-48D6-B255-7914A40F5224}" srcId="{8BEF5046-D463-4A73-AEAC-46DF7AA00C5A}" destId="{96F2CDC4-216F-445B-93EA-3F951D2FE5E0}" srcOrd="0" destOrd="0" parTransId="{E7EECD75-8A54-4083-9972-4F8BA376EE23}" sibTransId="{902D5FFC-2134-428A-8F48-8AC8A6D43D17}"/>
    <dgm:cxn modelId="{3CDF73C3-179B-4DCC-84EA-62B19B83FE54}" type="presOf" srcId="{52AFF098-FEC3-40EC-8EB1-A37489CADBD1}" destId="{14BA5559-F66E-48CA-ACFE-E33F9CD78CB8}" srcOrd="0" destOrd="0" presId="urn:microsoft.com/office/officeart/2005/8/layout/orgChart1"/>
    <dgm:cxn modelId="{FB3DA138-3EBE-47E1-99B2-0C9AA2C1761C}" type="presOf" srcId="{663DBE83-0B6E-4D39-9D45-871720356860}" destId="{A81C0463-C681-45A2-9F49-0FA629376B6A}" srcOrd="0" destOrd="0" presId="urn:microsoft.com/office/officeart/2005/8/layout/orgChart1"/>
    <dgm:cxn modelId="{895AC884-9ACC-4109-BDBB-35EEA7BC280A}" type="presOf" srcId="{F3AE82CD-0617-413C-9F27-9AA0A7D2074D}" destId="{DC9FF307-6E61-4D5D-BB03-58B0FA80DDF7}" srcOrd="1" destOrd="0" presId="urn:microsoft.com/office/officeart/2005/8/layout/orgChart1"/>
    <dgm:cxn modelId="{14096341-F830-4069-9BE5-13EE64B2FBE7}" type="presOf" srcId="{E7EECD75-8A54-4083-9972-4F8BA376EE23}" destId="{54510AE2-E986-499F-84C4-5020D2F94630}" srcOrd="0" destOrd="0" presId="urn:microsoft.com/office/officeart/2005/8/layout/orgChart1"/>
    <dgm:cxn modelId="{ECE34094-A3B2-4578-ABBD-DAB02AE0D0CF}" type="presOf" srcId="{96F2CDC4-216F-445B-93EA-3F951D2FE5E0}" destId="{42755ED5-FF4E-473C-AD31-0ECFC56ADD0A}" srcOrd="1" destOrd="0" presId="urn:microsoft.com/office/officeart/2005/8/layout/orgChart1"/>
    <dgm:cxn modelId="{58A06A70-B4DF-4840-A152-78E2649569F7}" type="presParOf" srcId="{A81C0463-C681-45A2-9F49-0FA629376B6A}" destId="{E8771E84-B505-4CB0-94EE-C61C133F80FF}" srcOrd="0" destOrd="0" presId="urn:microsoft.com/office/officeart/2005/8/layout/orgChart1"/>
    <dgm:cxn modelId="{729530A3-6364-4253-A388-AB9F70D968D9}" type="presParOf" srcId="{E8771E84-B505-4CB0-94EE-C61C133F80FF}" destId="{8DB1F6EF-BD53-4ABE-A6FE-9137A466E460}" srcOrd="0" destOrd="0" presId="urn:microsoft.com/office/officeart/2005/8/layout/orgChart1"/>
    <dgm:cxn modelId="{A8118587-66A9-4717-9A1B-AE1276EC2596}" type="presParOf" srcId="{8DB1F6EF-BD53-4ABE-A6FE-9137A466E460}" destId="{68D8CDAA-9CD2-41EE-8380-81F5CE94758F}" srcOrd="0" destOrd="0" presId="urn:microsoft.com/office/officeart/2005/8/layout/orgChart1"/>
    <dgm:cxn modelId="{40C846AE-852A-4817-908D-8414E60C9CC3}" type="presParOf" srcId="{8DB1F6EF-BD53-4ABE-A6FE-9137A466E460}" destId="{E21D1D0C-D90A-4EB9-B918-2655502EA224}" srcOrd="1" destOrd="0" presId="urn:microsoft.com/office/officeart/2005/8/layout/orgChart1"/>
    <dgm:cxn modelId="{B52C60CD-3B69-44B3-B906-CC36E2A0C10B}" type="presParOf" srcId="{E8771E84-B505-4CB0-94EE-C61C133F80FF}" destId="{5922AD05-9033-4C19-BEFE-39BB971C278E}" srcOrd="1" destOrd="0" presId="urn:microsoft.com/office/officeart/2005/8/layout/orgChart1"/>
    <dgm:cxn modelId="{B91DBE53-6CA5-4CB5-9A25-3E8C5B11001B}" type="presParOf" srcId="{5922AD05-9033-4C19-BEFE-39BB971C278E}" destId="{DBBAA146-43B9-49A3-A46E-A7145AC1E547}" srcOrd="0" destOrd="0" presId="urn:microsoft.com/office/officeart/2005/8/layout/orgChart1"/>
    <dgm:cxn modelId="{28544267-68AA-4B3C-838D-22DD62CF720F}" type="presParOf" srcId="{5922AD05-9033-4C19-BEFE-39BB971C278E}" destId="{0BEFD1A6-509F-4B78-9970-BB26410EE24B}" srcOrd="1" destOrd="0" presId="urn:microsoft.com/office/officeart/2005/8/layout/orgChart1"/>
    <dgm:cxn modelId="{7C576155-A6F7-4262-A33C-5852A9E6F5F1}" type="presParOf" srcId="{0BEFD1A6-509F-4B78-9970-BB26410EE24B}" destId="{A26CA8A5-E309-4F5F-A15D-22ADF4D51C18}" srcOrd="0" destOrd="0" presId="urn:microsoft.com/office/officeart/2005/8/layout/orgChart1"/>
    <dgm:cxn modelId="{A04E0FA6-4C7F-4261-86F1-22785FE5A45B}" type="presParOf" srcId="{A26CA8A5-E309-4F5F-A15D-22ADF4D51C18}" destId="{6CF1883B-67A9-49A0-BEC3-F8AF8C1F5BC6}" srcOrd="0" destOrd="0" presId="urn:microsoft.com/office/officeart/2005/8/layout/orgChart1"/>
    <dgm:cxn modelId="{01954D20-28A2-4F4A-A7FA-805F4781A682}" type="presParOf" srcId="{A26CA8A5-E309-4F5F-A15D-22ADF4D51C18}" destId="{A600C301-CD8C-4350-8F86-76E71BA97178}" srcOrd="1" destOrd="0" presId="urn:microsoft.com/office/officeart/2005/8/layout/orgChart1"/>
    <dgm:cxn modelId="{879E3B99-162D-4547-AE98-F4402DA1BCFA}" type="presParOf" srcId="{0BEFD1A6-509F-4B78-9970-BB26410EE24B}" destId="{17EB67A3-33AA-40CD-91B5-ACAC27305400}" srcOrd="1" destOrd="0" presId="urn:microsoft.com/office/officeart/2005/8/layout/orgChart1"/>
    <dgm:cxn modelId="{77C420A4-7C46-4E0C-A549-04A521700B71}" type="presParOf" srcId="{17EB67A3-33AA-40CD-91B5-ACAC27305400}" destId="{54510AE2-E986-499F-84C4-5020D2F94630}" srcOrd="0" destOrd="0" presId="urn:microsoft.com/office/officeart/2005/8/layout/orgChart1"/>
    <dgm:cxn modelId="{380D8A78-55FF-458D-B9EB-1E6CB6C1333B}" type="presParOf" srcId="{17EB67A3-33AA-40CD-91B5-ACAC27305400}" destId="{83464B5D-236E-4EF3-8009-9F9AA7E0AF1C}" srcOrd="1" destOrd="0" presId="urn:microsoft.com/office/officeart/2005/8/layout/orgChart1"/>
    <dgm:cxn modelId="{607865DB-E809-4E2F-8C65-F0FE59A296DC}" type="presParOf" srcId="{83464B5D-236E-4EF3-8009-9F9AA7E0AF1C}" destId="{0AFD0D7D-4EC1-49EC-A882-66EE8E25D0E2}" srcOrd="0" destOrd="0" presId="urn:microsoft.com/office/officeart/2005/8/layout/orgChart1"/>
    <dgm:cxn modelId="{FC3BF14C-D9D5-473C-8AA0-946603115210}" type="presParOf" srcId="{0AFD0D7D-4EC1-49EC-A882-66EE8E25D0E2}" destId="{5E9FC04D-EA95-48C9-87AD-D9E170DBB907}" srcOrd="0" destOrd="0" presId="urn:microsoft.com/office/officeart/2005/8/layout/orgChart1"/>
    <dgm:cxn modelId="{D4E5337E-A8D6-499E-B7A8-B04E8420F44D}" type="presParOf" srcId="{0AFD0D7D-4EC1-49EC-A882-66EE8E25D0E2}" destId="{42755ED5-FF4E-473C-AD31-0ECFC56ADD0A}" srcOrd="1" destOrd="0" presId="urn:microsoft.com/office/officeart/2005/8/layout/orgChart1"/>
    <dgm:cxn modelId="{56DD600B-2103-4F3B-AE5B-245EDC6F0DAC}" type="presParOf" srcId="{83464B5D-236E-4EF3-8009-9F9AA7E0AF1C}" destId="{2BD6D2A3-582D-4235-A68C-341DC4874B57}" srcOrd="1" destOrd="0" presId="urn:microsoft.com/office/officeart/2005/8/layout/orgChart1"/>
    <dgm:cxn modelId="{6C6816BE-5D83-4922-8990-B81C722F7CCC}" type="presParOf" srcId="{2BD6D2A3-582D-4235-A68C-341DC4874B57}" destId="{A1E48F47-DA8C-45CA-815D-E8ACD1539274}" srcOrd="0" destOrd="0" presId="urn:microsoft.com/office/officeart/2005/8/layout/orgChart1"/>
    <dgm:cxn modelId="{2CAB1D30-7563-4CF1-BC63-5222BD413E3D}" type="presParOf" srcId="{2BD6D2A3-582D-4235-A68C-341DC4874B57}" destId="{18C5B633-146C-4BF8-BC2D-662C18BD677D}" srcOrd="1" destOrd="0" presId="urn:microsoft.com/office/officeart/2005/8/layout/orgChart1"/>
    <dgm:cxn modelId="{5E4A7B54-6D29-4800-B8EF-34F881855FFD}" type="presParOf" srcId="{18C5B633-146C-4BF8-BC2D-662C18BD677D}" destId="{951C2ACE-B1CD-4573-8B4A-1C663443171C}" srcOrd="0" destOrd="0" presId="urn:microsoft.com/office/officeart/2005/8/layout/orgChart1"/>
    <dgm:cxn modelId="{01520930-BBAD-4E31-A17E-209A04343B03}" type="presParOf" srcId="{951C2ACE-B1CD-4573-8B4A-1C663443171C}" destId="{E5F0CD90-0D9D-4A7A-976E-C06E2B44C915}" srcOrd="0" destOrd="0" presId="urn:microsoft.com/office/officeart/2005/8/layout/orgChart1"/>
    <dgm:cxn modelId="{1243618E-B3AC-4249-9823-55D6E171D3B5}" type="presParOf" srcId="{951C2ACE-B1CD-4573-8B4A-1C663443171C}" destId="{5788C2DA-2B7F-4F08-B37E-200B493D4C51}" srcOrd="1" destOrd="0" presId="urn:microsoft.com/office/officeart/2005/8/layout/orgChart1"/>
    <dgm:cxn modelId="{714523B5-4647-4993-8D8B-0EC49C565476}" type="presParOf" srcId="{18C5B633-146C-4BF8-BC2D-662C18BD677D}" destId="{4D72C0DE-AF79-4768-BF7C-AB87BA690E14}" srcOrd="1" destOrd="0" presId="urn:microsoft.com/office/officeart/2005/8/layout/orgChart1"/>
    <dgm:cxn modelId="{F8DAE0BF-8DCF-4D12-A096-3F78220EDF31}" type="presParOf" srcId="{18C5B633-146C-4BF8-BC2D-662C18BD677D}" destId="{7EF0E657-3C90-4FCF-8BFF-C71DC0430B3F}" srcOrd="2" destOrd="0" presId="urn:microsoft.com/office/officeart/2005/8/layout/orgChart1"/>
    <dgm:cxn modelId="{A370FBB2-D19D-44F3-917E-21DC01420B9F}" type="presParOf" srcId="{83464B5D-236E-4EF3-8009-9F9AA7E0AF1C}" destId="{EA6CF180-98A9-48C9-AB56-9CC421F0AC87}" srcOrd="2" destOrd="0" presId="urn:microsoft.com/office/officeart/2005/8/layout/orgChart1"/>
    <dgm:cxn modelId="{6F45867C-EF70-4EBD-B826-617FDDA52B58}" type="presParOf" srcId="{0BEFD1A6-509F-4B78-9970-BB26410EE24B}" destId="{6D981919-7462-403A-8EA1-72AEB631554B}" srcOrd="2" destOrd="0" presId="urn:microsoft.com/office/officeart/2005/8/layout/orgChart1"/>
    <dgm:cxn modelId="{201F2FAB-A65B-4396-A9F2-DD5DAB00B205}" type="presParOf" srcId="{5922AD05-9033-4C19-BEFE-39BB971C278E}" destId="{2ADA5F14-20D7-43C4-ADBD-D9907388841D}" srcOrd="2" destOrd="0" presId="urn:microsoft.com/office/officeart/2005/8/layout/orgChart1"/>
    <dgm:cxn modelId="{25907BB0-1370-440C-9E6D-1754C057314A}" type="presParOf" srcId="{5922AD05-9033-4C19-BEFE-39BB971C278E}" destId="{5F834020-7600-4E89-AD23-4088D77ACB4F}" srcOrd="3" destOrd="0" presId="urn:microsoft.com/office/officeart/2005/8/layout/orgChart1"/>
    <dgm:cxn modelId="{D7C91E9B-095B-42AA-9C9F-887C87C819AF}" type="presParOf" srcId="{5F834020-7600-4E89-AD23-4088D77ACB4F}" destId="{08F9D4C7-5612-481B-A4F0-75A248AEF415}" srcOrd="0" destOrd="0" presId="urn:microsoft.com/office/officeart/2005/8/layout/orgChart1"/>
    <dgm:cxn modelId="{DA40CC3F-FBDB-470A-AD66-AD81237DC519}" type="presParOf" srcId="{08F9D4C7-5612-481B-A4F0-75A248AEF415}" destId="{825945F6-7AAE-470E-A19F-0356387D032D}" srcOrd="0" destOrd="0" presId="urn:microsoft.com/office/officeart/2005/8/layout/orgChart1"/>
    <dgm:cxn modelId="{5C88A36B-1692-488C-A574-FFCD2A8AF755}" type="presParOf" srcId="{08F9D4C7-5612-481B-A4F0-75A248AEF415}" destId="{8835DAA1-33B1-4A1B-9438-97C9949896CB}" srcOrd="1" destOrd="0" presId="urn:microsoft.com/office/officeart/2005/8/layout/orgChart1"/>
    <dgm:cxn modelId="{C2248A0E-6B0E-4967-BA6F-DD4A6B6D18D8}" type="presParOf" srcId="{5F834020-7600-4E89-AD23-4088D77ACB4F}" destId="{F8B55354-D17A-439D-BDC9-255DA90899EB}" srcOrd="1" destOrd="0" presId="urn:microsoft.com/office/officeart/2005/8/layout/orgChart1"/>
    <dgm:cxn modelId="{32858B9E-AE9E-48C2-9017-9238F9D31A74}" type="presParOf" srcId="{5F834020-7600-4E89-AD23-4088D77ACB4F}" destId="{0CD8E0F4-9086-4239-BC8C-680AC258864B}" srcOrd="2" destOrd="0" presId="urn:microsoft.com/office/officeart/2005/8/layout/orgChart1"/>
    <dgm:cxn modelId="{A306AF88-A984-49BA-A40A-5F3D0531B324}" type="presParOf" srcId="{5922AD05-9033-4C19-BEFE-39BB971C278E}" destId="{78062B15-8D8E-4507-A1FC-E99A430FA0E0}" srcOrd="4" destOrd="0" presId="urn:microsoft.com/office/officeart/2005/8/layout/orgChart1"/>
    <dgm:cxn modelId="{26C1F7AC-F687-48DA-979A-2C2128794A97}" type="presParOf" srcId="{5922AD05-9033-4C19-BEFE-39BB971C278E}" destId="{A10CD07B-988B-4D4C-8848-7BF7BDC0B4C6}" srcOrd="5" destOrd="0" presId="urn:microsoft.com/office/officeart/2005/8/layout/orgChart1"/>
    <dgm:cxn modelId="{1A41021F-4CA7-4771-98E1-B25731CB0CCC}" type="presParOf" srcId="{A10CD07B-988B-4D4C-8848-7BF7BDC0B4C6}" destId="{26EA4BE8-CD20-4096-ABD9-38DE9EB3D980}" srcOrd="0" destOrd="0" presId="urn:microsoft.com/office/officeart/2005/8/layout/orgChart1"/>
    <dgm:cxn modelId="{265C3F6A-5433-4AB8-AEEE-25A6E1F36BED}" type="presParOf" srcId="{26EA4BE8-CD20-4096-ABD9-38DE9EB3D980}" destId="{FF4AB400-C417-4F0F-83E3-6D5EB8EE3DB3}" srcOrd="0" destOrd="0" presId="urn:microsoft.com/office/officeart/2005/8/layout/orgChart1"/>
    <dgm:cxn modelId="{9E4A4257-0F93-41F2-9390-E66A32A3D47B}" type="presParOf" srcId="{26EA4BE8-CD20-4096-ABD9-38DE9EB3D980}" destId="{BA351E02-A887-4696-BD8F-DD430111353B}" srcOrd="1" destOrd="0" presId="urn:microsoft.com/office/officeart/2005/8/layout/orgChart1"/>
    <dgm:cxn modelId="{ABE22021-1A26-4C44-87A9-F630B5163B66}" type="presParOf" srcId="{A10CD07B-988B-4D4C-8848-7BF7BDC0B4C6}" destId="{75A32701-2924-4808-A4A6-9D490C6A2BDA}" srcOrd="1" destOrd="0" presId="urn:microsoft.com/office/officeart/2005/8/layout/orgChart1"/>
    <dgm:cxn modelId="{15CD8EA4-963B-44A7-9683-FD41D0AD89AF}" type="presParOf" srcId="{75A32701-2924-4808-A4A6-9D490C6A2BDA}" destId="{6E1598CE-592F-43F5-B2A4-8B42F118D038}" srcOrd="0" destOrd="0" presId="urn:microsoft.com/office/officeart/2005/8/layout/orgChart1"/>
    <dgm:cxn modelId="{51FE529C-32B8-45D8-9018-B4F84B1A8133}" type="presParOf" srcId="{75A32701-2924-4808-A4A6-9D490C6A2BDA}" destId="{57AD962C-020D-413E-B5F4-ADBCBB341C99}" srcOrd="1" destOrd="0" presId="urn:microsoft.com/office/officeart/2005/8/layout/orgChart1"/>
    <dgm:cxn modelId="{E787023B-0106-4F41-B124-B8049147FDA4}" type="presParOf" srcId="{57AD962C-020D-413E-B5F4-ADBCBB341C99}" destId="{02DD96A6-5F2C-48A2-B17E-F77AD87E622A}" srcOrd="0" destOrd="0" presId="urn:microsoft.com/office/officeart/2005/8/layout/orgChart1"/>
    <dgm:cxn modelId="{2C7260E4-27D6-4790-A40D-C766ADA415E1}" type="presParOf" srcId="{02DD96A6-5F2C-48A2-B17E-F77AD87E622A}" destId="{AEE10FAA-598E-44E5-8F30-589AF808E38A}" srcOrd="0" destOrd="0" presId="urn:microsoft.com/office/officeart/2005/8/layout/orgChart1"/>
    <dgm:cxn modelId="{D67409D9-9B3A-4DA5-B25B-75F103D55097}" type="presParOf" srcId="{02DD96A6-5F2C-48A2-B17E-F77AD87E622A}" destId="{43285DDC-FFDB-4EEC-B1AA-5B24262E09DF}" srcOrd="1" destOrd="0" presId="urn:microsoft.com/office/officeart/2005/8/layout/orgChart1"/>
    <dgm:cxn modelId="{EEAFBCD2-3C13-4675-B815-7E5B9C05F6CD}" type="presParOf" srcId="{57AD962C-020D-413E-B5F4-ADBCBB341C99}" destId="{7ED11D4A-4913-4464-BE42-C12CB115B773}" srcOrd="1" destOrd="0" presId="urn:microsoft.com/office/officeart/2005/8/layout/orgChart1"/>
    <dgm:cxn modelId="{7BFCA044-FE42-4F88-92D2-221B33E70AD6}" type="presParOf" srcId="{57AD962C-020D-413E-B5F4-ADBCBB341C99}" destId="{DBE88500-77D3-43D0-881B-AE7513C79281}" srcOrd="2" destOrd="0" presId="urn:microsoft.com/office/officeart/2005/8/layout/orgChart1"/>
    <dgm:cxn modelId="{0C078A28-C1C8-4213-877F-369E7209D54E}" type="presParOf" srcId="{A10CD07B-988B-4D4C-8848-7BF7BDC0B4C6}" destId="{9749A910-6250-46A6-8822-DD0D65636397}" srcOrd="2" destOrd="0" presId="urn:microsoft.com/office/officeart/2005/8/layout/orgChart1"/>
    <dgm:cxn modelId="{66369677-415B-4103-B124-07894F772830}" type="presParOf" srcId="{5922AD05-9033-4C19-BEFE-39BB971C278E}" destId="{14BA5559-F66E-48CA-ACFE-E33F9CD78CB8}" srcOrd="6" destOrd="0" presId="urn:microsoft.com/office/officeart/2005/8/layout/orgChart1"/>
    <dgm:cxn modelId="{934DDA85-981E-4BEA-9CA5-091C9AD8E4C7}" type="presParOf" srcId="{5922AD05-9033-4C19-BEFE-39BB971C278E}" destId="{C72DD3DF-FE14-4E79-93C6-53C49F3326B5}" srcOrd="7" destOrd="0" presId="urn:microsoft.com/office/officeart/2005/8/layout/orgChart1"/>
    <dgm:cxn modelId="{2B7D3EE7-7193-4222-8377-07206BBD1043}" type="presParOf" srcId="{C72DD3DF-FE14-4E79-93C6-53C49F3326B5}" destId="{F85F9236-F9EA-488F-807B-A069E7E5443E}" srcOrd="0" destOrd="0" presId="urn:microsoft.com/office/officeart/2005/8/layout/orgChart1"/>
    <dgm:cxn modelId="{FEA650F4-82E8-4D2C-8202-1241FC7DBBE0}" type="presParOf" srcId="{F85F9236-F9EA-488F-807B-A069E7E5443E}" destId="{9BFC98DA-5CFC-49A7-8D3F-477E5D9335B5}" srcOrd="0" destOrd="0" presId="urn:microsoft.com/office/officeart/2005/8/layout/orgChart1"/>
    <dgm:cxn modelId="{8B0A24A2-BC3C-478B-A501-0B04D2DA2757}" type="presParOf" srcId="{F85F9236-F9EA-488F-807B-A069E7E5443E}" destId="{522CFB98-4390-4ABF-A544-840385224B8A}" srcOrd="1" destOrd="0" presId="urn:microsoft.com/office/officeart/2005/8/layout/orgChart1"/>
    <dgm:cxn modelId="{EFA3C919-D0F9-4075-B379-AD558702B05D}" type="presParOf" srcId="{C72DD3DF-FE14-4E79-93C6-53C49F3326B5}" destId="{89CB43B3-F562-4A99-ABFD-AFDCC0C64A91}" srcOrd="1" destOrd="0" presId="urn:microsoft.com/office/officeart/2005/8/layout/orgChart1"/>
    <dgm:cxn modelId="{39489353-2FC8-4E8B-9080-72D7194CDD35}" type="presParOf" srcId="{C72DD3DF-FE14-4E79-93C6-53C49F3326B5}" destId="{78F64A12-3718-451C-B3F0-10691410091B}" srcOrd="2" destOrd="0" presId="urn:microsoft.com/office/officeart/2005/8/layout/orgChart1"/>
    <dgm:cxn modelId="{A32237F4-9C3D-4C23-8644-12C680480BF2}" type="presParOf" srcId="{E8771E84-B505-4CB0-94EE-C61C133F80FF}" destId="{379A1715-5EE4-474E-8149-B492163EBBC0}" srcOrd="2" destOrd="0" presId="urn:microsoft.com/office/officeart/2005/8/layout/orgChart1"/>
    <dgm:cxn modelId="{D4B60E52-1D17-407D-BFD5-633A01542D44}" type="presParOf" srcId="{379A1715-5EE4-474E-8149-B492163EBBC0}" destId="{F17A42A2-A132-47FB-B601-A49A8F8FFE97}" srcOrd="0" destOrd="0" presId="urn:microsoft.com/office/officeart/2005/8/layout/orgChart1"/>
    <dgm:cxn modelId="{CA4AEE27-FEC6-4D16-93BD-7387652A107E}" type="presParOf" srcId="{379A1715-5EE4-474E-8149-B492163EBBC0}" destId="{2CA11FF1-C449-47BE-A05F-0ECCDF98F4F9}" srcOrd="1" destOrd="0" presId="urn:microsoft.com/office/officeart/2005/8/layout/orgChart1"/>
    <dgm:cxn modelId="{9445D30F-6A37-4388-B872-19ACA72224CF}" type="presParOf" srcId="{2CA11FF1-C449-47BE-A05F-0ECCDF98F4F9}" destId="{6DF6A826-A4F8-423D-B508-851620CD5BF8}" srcOrd="0" destOrd="0" presId="urn:microsoft.com/office/officeart/2005/8/layout/orgChart1"/>
    <dgm:cxn modelId="{9726DF17-30CA-4747-AEF5-194E8E9C9641}" type="presParOf" srcId="{6DF6A826-A4F8-423D-B508-851620CD5BF8}" destId="{A80A9FDF-84D7-416E-9456-29B997D5636C}" srcOrd="0" destOrd="0" presId="urn:microsoft.com/office/officeart/2005/8/layout/orgChart1"/>
    <dgm:cxn modelId="{291E7053-9424-4FDD-A119-47B64BA4797C}" type="presParOf" srcId="{6DF6A826-A4F8-423D-B508-851620CD5BF8}" destId="{DC9FF307-6E61-4D5D-BB03-58B0FA80DDF7}" srcOrd="1" destOrd="0" presId="urn:microsoft.com/office/officeart/2005/8/layout/orgChart1"/>
    <dgm:cxn modelId="{A88F9C49-37D8-4981-9086-12C6B9FA6BC3}" type="presParOf" srcId="{2CA11FF1-C449-47BE-A05F-0ECCDF98F4F9}" destId="{0D22CAC9-0924-4C47-961E-EF5CEBC95798}" srcOrd="1" destOrd="0" presId="urn:microsoft.com/office/officeart/2005/8/layout/orgChart1"/>
    <dgm:cxn modelId="{400FE31C-2E73-448F-9AA0-8E06AD4E0539}" type="presParOf" srcId="{2CA11FF1-C449-47BE-A05F-0ECCDF98F4F9}" destId="{80D0FFD0-AB81-479C-8745-1CB1974F379E}"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7A42A2-A132-47FB-B601-A49A8F8FFE97}">
      <dsp:nvSpPr>
        <dsp:cNvPr id="0" name=""/>
        <dsp:cNvSpPr/>
      </dsp:nvSpPr>
      <dsp:spPr>
        <a:xfrm>
          <a:off x="2609820" y="526284"/>
          <a:ext cx="461991" cy="415598"/>
        </a:xfrm>
        <a:custGeom>
          <a:avLst/>
          <a:gdLst/>
          <a:ahLst/>
          <a:cxnLst/>
          <a:rect l="0" t="0" r="0" b="0"/>
          <a:pathLst>
            <a:path>
              <a:moveTo>
                <a:pt x="461991" y="0"/>
              </a:moveTo>
              <a:lnTo>
                <a:pt x="0" y="4155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BA5559-F66E-48CA-ACFE-E33F9CD78CB8}">
      <dsp:nvSpPr>
        <dsp:cNvPr id="0" name=""/>
        <dsp:cNvSpPr/>
      </dsp:nvSpPr>
      <dsp:spPr>
        <a:xfrm>
          <a:off x="3071812" y="526284"/>
          <a:ext cx="1714842" cy="1392437"/>
        </a:xfrm>
        <a:custGeom>
          <a:avLst/>
          <a:gdLst/>
          <a:ahLst/>
          <a:cxnLst/>
          <a:rect l="0" t="0" r="0" b="0"/>
          <a:pathLst>
            <a:path>
              <a:moveTo>
                <a:pt x="0" y="0"/>
              </a:moveTo>
              <a:lnTo>
                <a:pt x="0" y="1290856"/>
              </a:lnTo>
              <a:lnTo>
                <a:pt x="1714842" y="1290856"/>
              </a:lnTo>
              <a:lnTo>
                <a:pt x="1714842" y="13924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598CE-592F-43F5-B2A4-8B42F118D038}">
      <dsp:nvSpPr>
        <dsp:cNvPr id="0" name=""/>
        <dsp:cNvSpPr/>
      </dsp:nvSpPr>
      <dsp:spPr>
        <a:xfrm>
          <a:off x="866477" y="3039642"/>
          <a:ext cx="137067" cy="366742"/>
        </a:xfrm>
        <a:custGeom>
          <a:avLst/>
          <a:gdLst/>
          <a:ahLst/>
          <a:cxnLst/>
          <a:rect l="0" t="0" r="0" b="0"/>
          <a:pathLst>
            <a:path>
              <a:moveTo>
                <a:pt x="137067" y="0"/>
              </a:moveTo>
              <a:lnTo>
                <a:pt x="0" y="3667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62B15-8D8E-4507-A1FC-E99A430FA0E0}">
      <dsp:nvSpPr>
        <dsp:cNvPr id="0" name=""/>
        <dsp:cNvSpPr/>
      </dsp:nvSpPr>
      <dsp:spPr>
        <a:xfrm>
          <a:off x="1390521" y="526284"/>
          <a:ext cx="1681291" cy="2029637"/>
        </a:xfrm>
        <a:custGeom>
          <a:avLst/>
          <a:gdLst/>
          <a:ahLst/>
          <a:cxnLst/>
          <a:rect l="0" t="0" r="0" b="0"/>
          <a:pathLst>
            <a:path>
              <a:moveTo>
                <a:pt x="1681291" y="0"/>
              </a:moveTo>
              <a:lnTo>
                <a:pt x="1681291" y="1928056"/>
              </a:lnTo>
              <a:lnTo>
                <a:pt x="0" y="1928056"/>
              </a:lnTo>
              <a:lnTo>
                <a:pt x="0" y="20296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A5F14-20D7-43C4-ADBD-D9907388841D}">
      <dsp:nvSpPr>
        <dsp:cNvPr id="0" name=""/>
        <dsp:cNvSpPr/>
      </dsp:nvSpPr>
      <dsp:spPr>
        <a:xfrm>
          <a:off x="1393732" y="526284"/>
          <a:ext cx="1678079" cy="1401604"/>
        </a:xfrm>
        <a:custGeom>
          <a:avLst/>
          <a:gdLst/>
          <a:ahLst/>
          <a:cxnLst/>
          <a:rect l="0" t="0" r="0" b="0"/>
          <a:pathLst>
            <a:path>
              <a:moveTo>
                <a:pt x="1678079" y="0"/>
              </a:moveTo>
              <a:lnTo>
                <a:pt x="1678079" y="1300022"/>
              </a:lnTo>
              <a:lnTo>
                <a:pt x="0" y="1300022"/>
              </a:lnTo>
              <a:lnTo>
                <a:pt x="0" y="1401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E48F47-DA8C-45CA-815D-E8ACD1539274}">
      <dsp:nvSpPr>
        <dsp:cNvPr id="0" name=""/>
        <dsp:cNvSpPr/>
      </dsp:nvSpPr>
      <dsp:spPr>
        <a:xfrm>
          <a:off x="2273839" y="3002734"/>
          <a:ext cx="91440" cy="441579"/>
        </a:xfrm>
        <a:custGeom>
          <a:avLst/>
          <a:gdLst/>
          <a:ahLst/>
          <a:cxnLst/>
          <a:rect l="0" t="0" r="0" b="0"/>
          <a:pathLst>
            <a:path>
              <a:moveTo>
                <a:pt x="109861" y="0"/>
              </a:moveTo>
              <a:lnTo>
                <a:pt x="45720" y="4415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510AE2-E986-499F-84C4-5020D2F94630}">
      <dsp:nvSpPr>
        <dsp:cNvPr id="0" name=""/>
        <dsp:cNvSpPr/>
      </dsp:nvSpPr>
      <dsp:spPr>
        <a:xfrm>
          <a:off x="2770677" y="1827748"/>
          <a:ext cx="308468" cy="691265"/>
        </a:xfrm>
        <a:custGeom>
          <a:avLst/>
          <a:gdLst/>
          <a:ahLst/>
          <a:cxnLst/>
          <a:rect l="0" t="0" r="0" b="0"/>
          <a:pathLst>
            <a:path>
              <a:moveTo>
                <a:pt x="308468" y="0"/>
              </a:moveTo>
              <a:lnTo>
                <a:pt x="308468" y="589684"/>
              </a:lnTo>
              <a:lnTo>
                <a:pt x="0" y="589684"/>
              </a:lnTo>
              <a:lnTo>
                <a:pt x="0" y="6912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AA146-43B9-49A3-A46E-A7145AC1E547}">
      <dsp:nvSpPr>
        <dsp:cNvPr id="0" name=""/>
        <dsp:cNvSpPr/>
      </dsp:nvSpPr>
      <dsp:spPr>
        <a:xfrm>
          <a:off x="3026092" y="526284"/>
          <a:ext cx="91440" cy="817743"/>
        </a:xfrm>
        <a:custGeom>
          <a:avLst/>
          <a:gdLst/>
          <a:ahLst/>
          <a:cxnLst/>
          <a:rect l="0" t="0" r="0" b="0"/>
          <a:pathLst>
            <a:path>
              <a:moveTo>
                <a:pt x="45720" y="0"/>
              </a:moveTo>
              <a:lnTo>
                <a:pt x="45720" y="716162"/>
              </a:lnTo>
              <a:lnTo>
                <a:pt x="53053" y="716162"/>
              </a:lnTo>
              <a:lnTo>
                <a:pt x="53053" y="817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D8CDAA-9CD2-41EE-8380-81F5CE94758F}">
      <dsp:nvSpPr>
        <dsp:cNvPr id="0" name=""/>
        <dsp:cNvSpPr/>
      </dsp:nvSpPr>
      <dsp:spPr>
        <a:xfrm>
          <a:off x="2588092" y="42563"/>
          <a:ext cx="967440" cy="48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Junta Directiva</a:t>
          </a:r>
        </a:p>
      </dsp:txBody>
      <dsp:txXfrm>
        <a:off x="2588092" y="42563"/>
        <a:ext cx="967440" cy="483720"/>
      </dsp:txXfrm>
    </dsp:sp>
    <dsp:sp modelId="{6CF1883B-67A9-49A0-BEC3-F8AF8C1F5BC6}">
      <dsp:nvSpPr>
        <dsp:cNvPr id="0" name=""/>
        <dsp:cNvSpPr/>
      </dsp:nvSpPr>
      <dsp:spPr>
        <a:xfrm>
          <a:off x="2201807" y="1344028"/>
          <a:ext cx="1754676" cy="48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 Consejo Rector</a:t>
          </a:r>
        </a:p>
      </dsp:txBody>
      <dsp:txXfrm>
        <a:off x="2201807" y="1344028"/>
        <a:ext cx="1754676" cy="483720"/>
      </dsp:txXfrm>
    </dsp:sp>
    <dsp:sp modelId="{5E9FC04D-EA95-48C9-87AD-D9E170DBB907}">
      <dsp:nvSpPr>
        <dsp:cNvPr id="0" name=""/>
        <dsp:cNvSpPr/>
      </dsp:nvSpPr>
      <dsp:spPr>
        <a:xfrm>
          <a:off x="2286956" y="2519014"/>
          <a:ext cx="967440" cy="48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Coordinador del título</a:t>
          </a:r>
        </a:p>
      </dsp:txBody>
      <dsp:txXfrm>
        <a:off x="2286956" y="2519014"/>
        <a:ext cx="967440" cy="483720"/>
      </dsp:txXfrm>
    </dsp:sp>
    <dsp:sp modelId="{E5F0CD90-0D9D-4A7A-976E-C06E2B44C915}">
      <dsp:nvSpPr>
        <dsp:cNvPr id="0" name=""/>
        <dsp:cNvSpPr/>
      </dsp:nvSpPr>
      <dsp:spPr>
        <a:xfrm>
          <a:off x="2319559" y="3202454"/>
          <a:ext cx="967440" cy="48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Comisión del título</a:t>
          </a:r>
        </a:p>
      </dsp:txBody>
      <dsp:txXfrm>
        <a:off x="2319559" y="3202454"/>
        <a:ext cx="967440" cy="483720"/>
      </dsp:txXfrm>
    </dsp:sp>
    <dsp:sp modelId="{825945F6-7AAE-470E-A19F-0356387D032D}">
      <dsp:nvSpPr>
        <dsp:cNvPr id="0" name=""/>
        <dsp:cNvSpPr/>
      </dsp:nvSpPr>
      <dsp:spPr>
        <a:xfrm>
          <a:off x="910012" y="1927888"/>
          <a:ext cx="967440" cy="48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Decano de la Facultad</a:t>
          </a:r>
        </a:p>
      </dsp:txBody>
      <dsp:txXfrm>
        <a:off x="910012" y="1927888"/>
        <a:ext cx="967440" cy="483720"/>
      </dsp:txXfrm>
    </dsp:sp>
    <dsp:sp modelId="{FF4AB400-C417-4F0F-83E3-6D5EB8EE3DB3}">
      <dsp:nvSpPr>
        <dsp:cNvPr id="0" name=""/>
        <dsp:cNvSpPr/>
      </dsp:nvSpPr>
      <dsp:spPr>
        <a:xfrm>
          <a:off x="906800" y="2555922"/>
          <a:ext cx="967440" cy="48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Coordinador del SGIC</a:t>
          </a:r>
        </a:p>
      </dsp:txBody>
      <dsp:txXfrm>
        <a:off x="906800" y="2555922"/>
        <a:ext cx="967440" cy="483720"/>
      </dsp:txXfrm>
    </dsp:sp>
    <dsp:sp modelId="{AEE10FAA-598E-44E5-8F30-589AF808E38A}">
      <dsp:nvSpPr>
        <dsp:cNvPr id="0" name=""/>
        <dsp:cNvSpPr/>
      </dsp:nvSpPr>
      <dsp:spPr>
        <a:xfrm>
          <a:off x="866477" y="3164524"/>
          <a:ext cx="967440" cy="48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Comisión del SGIC</a:t>
          </a:r>
        </a:p>
      </dsp:txBody>
      <dsp:txXfrm>
        <a:off x="866477" y="3164524"/>
        <a:ext cx="967440" cy="483720"/>
      </dsp:txXfrm>
    </dsp:sp>
    <dsp:sp modelId="{9BFC98DA-5CFC-49A7-8D3F-477E5D9335B5}">
      <dsp:nvSpPr>
        <dsp:cNvPr id="0" name=""/>
        <dsp:cNvSpPr/>
      </dsp:nvSpPr>
      <dsp:spPr>
        <a:xfrm>
          <a:off x="3988100" y="1918722"/>
          <a:ext cx="1597109" cy="1671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Comités:</a:t>
          </a:r>
        </a:p>
        <a:p>
          <a:pPr lvl="0" algn="l" defTabSz="577850">
            <a:lnSpc>
              <a:spcPct val="90000"/>
            </a:lnSpc>
            <a:spcBef>
              <a:spcPct val="0"/>
            </a:spcBef>
            <a:spcAft>
              <a:spcPct val="35000"/>
            </a:spcAft>
          </a:pPr>
          <a:r>
            <a:rPr lang="es-ES" sz="1300" kern="1200"/>
            <a:t> 1. De Convalidación</a:t>
          </a:r>
        </a:p>
        <a:p>
          <a:pPr lvl="0" algn="l" defTabSz="577850">
            <a:lnSpc>
              <a:spcPct val="90000"/>
            </a:lnSpc>
            <a:spcBef>
              <a:spcPct val="0"/>
            </a:spcBef>
            <a:spcAft>
              <a:spcPct val="35000"/>
            </a:spcAft>
          </a:pPr>
          <a:r>
            <a:rPr lang="es-ES" sz="1300" kern="1200"/>
            <a:t> 2. De Movilidad</a:t>
          </a:r>
        </a:p>
        <a:p>
          <a:pPr lvl="0" algn="l" defTabSz="577850">
            <a:lnSpc>
              <a:spcPct val="90000"/>
            </a:lnSpc>
            <a:spcBef>
              <a:spcPct val="0"/>
            </a:spcBef>
            <a:spcAft>
              <a:spcPct val="35000"/>
            </a:spcAft>
          </a:pPr>
          <a:r>
            <a:rPr lang="es-ES" sz="1300" kern="1200"/>
            <a:t> 3. De Admisiones</a:t>
          </a:r>
        </a:p>
        <a:p>
          <a:pPr lvl="0" algn="l" defTabSz="577850">
            <a:lnSpc>
              <a:spcPct val="90000"/>
            </a:lnSpc>
            <a:spcBef>
              <a:spcPct val="0"/>
            </a:spcBef>
            <a:spcAft>
              <a:spcPct val="35000"/>
            </a:spcAft>
          </a:pPr>
          <a:r>
            <a:rPr lang="es-ES" sz="1300" kern="1200"/>
            <a:t> 4.  Practicum</a:t>
          </a:r>
        </a:p>
      </dsp:txBody>
      <dsp:txXfrm>
        <a:off x="3988100" y="1918722"/>
        <a:ext cx="1597109" cy="1671007"/>
      </dsp:txXfrm>
    </dsp:sp>
    <dsp:sp modelId="{A80A9FDF-84D7-416E-9456-29B997D5636C}">
      <dsp:nvSpPr>
        <dsp:cNvPr id="0" name=""/>
        <dsp:cNvSpPr/>
      </dsp:nvSpPr>
      <dsp:spPr>
        <a:xfrm>
          <a:off x="2609820" y="700022"/>
          <a:ext cx="967440" cy="48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Rector </a:t>
          </a:r>
        </a:p>
      </dsp:txBody>
      <dsp:txXfrm>
        <a:off x="2609820" y="700022"/>
        <a:ext cx="967440" cy="483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4133</Words>
  <Characters>22737</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Grace Bible Church</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Boehm Leighton</dc:creator>
  <cp:lastModifiedBy>Pedro Sanjaime</cp:lastModifiedBy>
  <cp:revision>3</cp:revision>
  <dcterms:created xsi:type="dcterms:W3CDTF">2014-03-05T04:24:00Z</dcterms:created>
  <dcterms:modified xsi:type="dcterms:W3CDTF">2014-03-07T04:20:00Z</dcterms:modified>
</cp:coreProperties>
</file>